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76754F" w:rsidRPr="00A24BB5" w:rsidTr="000C6006">
        <w:trPr>
          <w:trHeight w:val="513"/>
        </w:trPr>
        <w:tc>
          <w:tcPr>
            <w:tcW w:w="1135" w:type="dxa"/>
            <w:vMerge w:val="restart"/>
          </w:tcPr>
          <w:p w:rsidR="0076754F" w:rsidRPr="00A24BB5" w:rsidRDefault="0076754F" w:rsidP="000C6006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4BB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CEA03A1" wp14:editId="489A2735">
                  <wp:extent cx="660400" cy="635000"/>
                  <wp:effectExtent l="0" t="0" r="6350" b="0"/>
                  <wp:docPr id="569274646" name="Картина 1" descr="Картина, която съдържа символ, скица, емблема, лого&#10;&#10;Генерираното от ИИ съдържание може да е неправилн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274646" name="Картина 1" descr="Картина, която съдържа символ, скица, емблема, лого&#10;&#10;Генерираното от ИИ съдържание може да е неправилно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6754F" w:rsidRPr="00A24BB5" w:rsidRDefault="0076754F" w:rsidP="000C6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6754F" w:rsidRPr="00A24BB5" w:rsidRDefault="0076754F" w:rsidP="000C6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4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Основно училище „Любен Каравелов“</w:t>
            </w:r>
            <w:r w:rsidRPr="00A24BB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A24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Узунджово, общ. Хасково</w:t>
            </w:r>
          </w:p>
        </w:tc>
      </w:tr>
      <w:tr w:rsidR="0076754F" w:rsidRPr="00A24BB5" w:rsidTr="000C6006">
        <w:tc>
          <w:tcPr>
            <w:tcW w:w="1135" w:type="dxa"/>
            <w:vMerge/>
          </w:tcPr>
          <w:p w:rsidR="0076754F" w:rsidRPr="00A24BB5" w:rsidRDefault="0076754F" w:rsidP="000C6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</w:tcPr>
          <w:p w:rsidR="0076754F" w:rsidRPr="00A24BB5" w:rsidRDefault="0076754F" w:rsidP="000C6006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4BB5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bg-BG"/>
              </w:rPr>
              <w:t xml:space="preserve">  </w:t>
            </w:r>
            <w:r w:rsidR="003971B5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bg-BG"/>
              </w:rPr>
              <w:t xml:space="preserve">  тел.: 03710 2270; 0879 600 632</w:t>
            </w:r>
            <w:r w:rsidRPr="00A24BB5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bg-BG"/>
              </w:rPr>
              <w:t>; e-</w:t>
            </w:r>
            <w:proofErr w:type="spellStart"/>
            <w:r w:rsidRPr="00A24BB5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bg-BG"/>
              </w:rPr>
              <w:t>mail</w:t>
            </w:r>
            <w:proofErr w:type="spellEnd"/>
            <w:r w:rsidRPr="00A24BB5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bg-BG"/>
              </w:rPr>
              <w:t xml:space="preserve">: </w:t>
            </w:r>
            <w:hyperlink r:id="rId6" w:history="1">
              <w:r w:rsidRPr="00A24BB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6754F" w:rsidRDefault="0076754F" w:rsidP="00990122"/>
    <w:p w:rsidR="0076754F" w:rsidRPr="00A24BB5" w:rsidRDefault="003971B5" w:rsidP="0076754F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                                                                            </w:t>
      </w:r>
      <w:r w:rsidR="0076754F" w:rsidRPr="00A24BB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Утвърждавам </w:t>
      </w:r>
    </w:p>
    <w:p w:rsidR="0076754F" w:rsidRPr="00A24BB5" w:rsidRDefault="0076754F" w:rsidP="0076754F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A24BB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Директор: …………………..</w:t>
      </w:r>
    </w:p>
    <w:p w:rsidR="0076754F" w:rsidRPr="00A24BB5" w:rsidRDefault="0076754F" w:rsidP="0076754F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A24BB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                                  </w:t>
      </w:r>
      <w:r w:rsidR="003971B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(</w:t>
      </w:r>
      <w:r w:rsidRPr="00A24BB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Тоска Бойчева</w:t>
      </w:r>
      <w:r w:rsidR="003971B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)</w:t>
      </w:r>
    </w:p>
    <w:p w:rsidR="0076754F" w:rsidRPr="003801C0" w:rsidRDefault="0076754F" w:rsidP="0076754F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6754F" w:rsidRPr="003801C0" w:rsidRDefault="0076754F" w:rsidP="0076754F">
      <w:pPr>
        <w:spacing w:after="20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6754F" w:rsidRPr="003801C0" w:rsidRDefault="0076754F" w:rsidP="0076754F">
      <w:pPr>
        <w:spacing w:after="20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6754F" w:rsidRDefault="0076754F" w:rsidP="0076754F">
      <w:pPr>
        <w:spacing w:after="20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971B5" w:rsidRDefault="003971B5" w:rsidP="0076754F">
      <w:pPr>
        <w:spacing w:after="20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971B5" w:rsidRPr="003801C0" w:rsidRDefault="003971B5" w:rsidP="0076754F">
      <w:pPr>
        <w:spacing w:after="20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6754F" w:rsidRPr="003801C0" w:rsidRDefault="0076754F" w:rsidP="0076754F">
      <w:pPr>
        <w:spacing w:after="20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01C0">
        <w:rPr>
          <w:rFonts w:ascii="Times New Roman" w:eastAsia="Calibri" w:hAnsi="Times New Roman" w:cs="Times New Roman"/>
          <w:b/>
          <w:bCs/>
          <w:sz w:val="24"/>
          <w:szCs w:val="24"/>
        </w:rPr>
        <w:t>ПРОГРАМНА СИСТЕМА</w:t>
      </w:r>
    </w:p>
    <w:p w:rsidR="0076754F" w:rsidRPr="003801C0" w:rsidRDefault="0076754F" w:rsidP="0076754F">
      <w:pPr>
        <w:spacing w:after="20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01C0">
        <w:rPr>
          <w:rFonts w:ascii="Times New Roman" w:eastAsia="Calibri" w:hAnsi="Times New Roman" w:cs="Times New Roman"/>
          <w:b/>
          <w:bCs/>
          <w:sz w:val="24"/>
          <w:szCs w:val="24"/>
        </w:rPr>
        <w:t>НА ПОДГОТВИТЕЛНА ГРУПА</w:t>
      </w:r>
    </w:p>
    <w:p w:rsidR="0076754F" w:rsidRPr="003801C0" w:rsidRDefault="0076754F" w:rsidP="0076754F">
      <w:pPr>
        <w:spacing w:after="20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01C0">
        <w:rPr>
          <w:rFonts w:ascii="Times New Roman" w:eastAsia="Calibri" w:hAnsi="Times New Roman" w:cs="Times New Roman"/>
          <w:b/>
          <w:bCs/>
          <w:sz w:val="24"/>
          <w:szCs w:val="24"/>
        </w:rPr>
        <w:t>В ОУ „ЛЮБЕН КАРАВЕЛОВ“ С.УЗУНДЖОВО, ОБЩ.ХАСКОВО</w:t>
      </w:r>
    </w:p>
    <w:p w:rsidR="0076754F" w:rsidRPr="003801C0" w:rsidRDefault="0076754F" w:rsidP="0076754F">
      <w:pPr>
        <w:spacing w:after="20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6754F" w:rsidRPr="003801C0" w:rsidRDefault="0076754F" w:rsidP="0076754F">
      <w:pPr>
        <w:spacing w:after="200" w:line="36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6754F" w:rsidRDefault="0076754F" w:rsidP="0076754F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6754F" w:rsidRDefault="0076754F" w:rsidP="0076754F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6754F" w:rsidRDefault="0076754F" w:rsidP="0076754F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71B5" w:rsidRDefault="003971B5" w:rsidP="0076754F">
      <w:pPr>
        <w:spacing w:after="20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6754F" w:rsidRPr="003801C0" w:rsidRDefault="0076754F" w:rsidP="0076754F">
      <w:pPr>
        <w:spacing w:after="20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r w:rsidRPr="003801C0">
        <w:rPr>
          <w:rFonts w:ascii="Times New Roman" w:eastAsia="Calibri" w:hAnsi="Times New Roman" w:cs="Times New Roman"/>
          <w:bCs/>
          <w:sz w:val="24"/>
          <w:szCs w:val="24"/>
        </w:rPr>
        <w:t xml:space="preserve">Програмната система на подготвителна група  е приета на заседание на Педагогическия съвет  с </w:t>
      </w:r>
      <w:r w:rsidR="003971B5">
        <w:rPr>
          <w:rFonts w:ascii="Times New Roman" w:eastAsia="Calibri" w:hAnsi="Times New Roman" w:cs="Times New Roman"/>
          <w:bCs/>
          <w:sz w:val="24"/>
          <w:szCs w:val="24"/>
        </w:rPr>
        <w:t>Протокол № 10</w:t>
      </w:r>
      <w:r w:rsidRPr="003801C0">
        <w:rPr>
          <w:rFonts w:ascii="Times New Roman" w:eastAsia="Calibri" w:hAnsi="Times New Roman" w:cs="Times New Roman"/>
          <w:bCs/>
          <w:sz w:val="24"/>
          <w:szCs w:val="24"/>
        </w:rPr>
        <w:t xml:space="preserve"> от </w:t>
      </w:r>
      <w:r w:rsidR="003971B5">
        <w:rPr>
          <w:rFonts w:ascii="Times New Roman" w:eastAsia="Calibri" w:hAnsi="Times New Roman" w:cs="Times New Roman"/>
          <w:bCs/>
          <w:sz w:val="24"/>
          <w:szCs w:val="24"/>
        </w:rPr>
        <w:t>09.09.2026</w:t>
      </w:r>
      <w:r w:rsidRPr="003801C0">
        <w:rPr>
          <w:rFonts w:ascii="Times New Roman" w:eastAsia="Calibri" w:hAnsi="Times New Roman" w:cs="Times New Roman"/>
          <w:bCs/>
          <w:sz w:val="24"/>
          <w:szCs w:val="24"/>
        </w:rPr>
        <w:t xml:space="preserve"> г.</w:t>
      </w:r>
    </w:p>
    <w:p w:rsidR="0076754F" w:rsidRDefault="0076754F" w:rsidP="0076754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754F" w:rsidRPr="003801C0" w:rsidRDefault="0076754F" w:rsidP="0076754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754F" w:rsidRDefault="0076754F" w:rsidP="00990122">
      <w:bookmarkStart w:id="0" w:name="_GoBack"/>
      <w:bookmarkEnd w:id="0"/>
    </w:p>
    <w:p w:rsidR="00990122" w:rsidRDefault="00990122" w:rsidP="00990122"/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lastRenderedPageBreak/>
        <w:t>I. ОБЩИ ПОЛОЖЕНИЯ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Настоящата програмна система определя организацията, съдържанието и основните направления на педагогическото взаимодействие с децата от подготвителната група в училището.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Програмната система е разработена в съответствие с действащата нормативна уредба в областта на предучилищното и училищното образование и е съобразена с възрастовите, индивидуалните и социалните особености на децата.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Основната цел е създаване на условия за цялостно развитие на детската личност и за успешно преминаване от предучилищното към училищното образование.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Програмната система се реализира чрез разнообразни педагогически ситуации, допълнителни форми на педагогическо взаимодействие, игрова дейност, самостоятелни дейности и дейности по интереси.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II. ЦЕЛ НА ПРОГРАМНАТА СИСТЕМА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Основната цел на програмната система е:</w:t>
      </w:r>
    </w:p>
    <w:p w:rsid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 xml:space="preserve">Осигуряване на условия за цялостно развитие на детето чрез съчетаване на обучение, възпитание, социализация и подкрепа на личностното развитие, така че детето да придобие необходимите знания, умения, отношения и компетентности за успешно постъпване </w:t>
      </w:r>
      <w:r>
        <w:rPr>
          <w:rFonts w:ascii="Times New Roman" w:hAnsi="Times New Roman" w:cs="Times New Roman"/>
          <w:sz w:val="24"/>
          <w:szCs w:val="24"/>
        </w:rPr>
        <w:t>и адаптиране в първи клас.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Основни 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Формиране на положително отношение към ученето и училището.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Развитие на познавателната активност, любознателността и творческото мислене.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Развитие на речевите и комуникативните умения.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Формиране на начални математически представи.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Развитие на фината и общата моторика.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Формиране на социални умения и позитивно взаимодействие с другите.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Изграждане на навици за самостоятелност, самообслужване и отговорност.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Развитие на емоционалната интелигентност и уменията за саморегулация.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Формиране на начални умения за решаване на проблеми.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Подготовка за овладяване на четене, писане и математически дейности съобразно възрастта.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Развитие на интерес към изкуството, природата и културните ценности.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Формиране на основни правила за безопасно поведение.</w:t>
      </w:r>
    </w:p>
    <w:p w:rsidR="00990122" w:rsidRPr="00990122" w:rsidRDefault="00990122" w:rsidP="009901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Създаване на партньорство между детето, учителя, семейството и училищната общност.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III. ПРИНЦИПИ НА ПЕДАГОГИЧЕСКОТО ВЗАИМОДЕЙСТВИЕ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Работата в подготвителната група се основава на следните принципи:</w:t>
      </w:r>
    </w:p>
    <w:p w:rsidR="00990122" w:rsidRPr="001C1D84" w:rsidRDefault="00990122" w:rsidP="001C1D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1D84">
        <w:rPr>
          <w:rFonts w:ascii="Times New Roman" w:hAnsi="Times New Roman" w:cs="Times New Roman"/>
          <w:sz w:val="24"/>
          <w:szCs w:val="24"/>
        </w:rPr>
        <w:t>детето е активен участник в педагогическото взаимодействие;</w:t>
      </w:r>
    </w:p>
    <w:p w:rsidR="00990122" w:rsidRPr="001C1D84" w:rsidRDefault="00990122" w:rsidP="001C1D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1D84">
        <w:rPr>
          <w:rFonts w:ascii="Times New Roman" w:hAnsi="Times New Roman" w:cs="Times New Roman"/>
          <w:sz w:val="24"/>
          <w:szCs w:val="24"/>
        </w:rPr>
        <w:t>зачитане на индивидуалността и достойнството на всяко дете;</w:t>
      </w:r>
    </w:p>
    <w:p w:rsidR="00990122" w:rsidRPr="001C1D84" w:rsidRDefault="00990122" w:rsidP="001C1D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1D84">
        <w:rPr>
          <w:rFonts w:ascii="Times New Roman" w:hAnsi="Times New Roman" w:cs="Times New Roman"/>
          <w:sz w:val="24"/>
          <w:szCs w:val="24"/>
        </w:rPr>
        <w:t>съобразяване с възрастовите и индивидуалните особености;</w:t>
      </w:r>
    </w:p>
    <w:p w:rsidR="00990122" w:rsidRPr="001C1D84" w:rsidRDefault="00990122" w:rsidP="001C1D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1D84">
        <w:rPr>
          <w:rFonts w:ascii="Times New Roman" w:hAnsi="Times New Roman" w:cs="Times New Roman"/>
          <w:sz w:val="24"/>
          <w:szCs w:val="24"/>
        </w:rPr>
        <w:lastRenderedPageBreak/>
        <w:t>учене чрез игра и практически опит;</w:t>
      </w:r>
    </w:p>
    <w:p w:rsidR="00990122" w:rsidRPr="001C1D84" w:rsidRDefault="00990122" w:rsidP="001C1D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1D84">
        <w:rPr>
          <w:rFonts w:ascii="Times New Roman" w:hAnsi="Times New Roman" w:cs="Times New Roman"/>
          <w:sz w:val="24"/>
          <w:szCs w:val="24"/>
        </w:rPr>
        <w:t>активност и самостоятелност;</w:t>
      </w:r>
    </w:p>
    <w:p w:rsidR="00990122" w:rsidRPr="001C1D84" w:rsidRDefault="00990122" w:rsidP="001C1D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1D84">
        <w:rPr>
          <w:rFonts w:ascii="Times New Roman" w:hAnsi="Times New Roman" w:cs="Times New Roman"/>
          <w:sz w:val="24"/>
          <w:szCs w:val="24"/>
        </w:rPr>
        <w:t>позитивно отношение и подкрепяща среда;</w:t>
      </w:r>
    </w:p>
    <w:p w:rsidR="00990122" w:rsidRPr="001C1D84" w:rsidRDefault="00990122" w:rsidP="001C1D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1D84">
        <w:rPr>
          <w:rFonts w:ascii="Times New Roman" w:hAnsi="Times New Roman" w:cs="Times New Roman"/>
          <w:sz w:val="24"/>
          <w:szCs w:val="24"/>
        </w:rPr>
        <w:t>последователност и системност;</w:t>
      </w:r>
    </w:p>
    <w:p w:rsidR="00990122" w:rsidRPr="001C1D84" w:rsidRDefault="00990122" w:rsidP="001C1D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1D84">
        <w:rPr>
          <w:rFonts w:ascii="Times New Roman" w:hAnsi="Times New Roman" w:cs="Times New Roman"/>
          <w:sz w:val="24"/>
          <w:szCs w:val="24"/>
        </w:rPr>
        <w:t>достъпност на педагогическото съдържание;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интегриране на различни образователни направления;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равнопоставеност и недопускане на дискриминация;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взаимодействие между училището и семейството;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подкрепа за личностното развитие;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създаване на условия за приобщаване на всяко дете.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IV. ОЧАКВАНИ РЕЗУЛТАТИ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В края на подготви</w:t>
      </w:r>
      <w:r w:rsidR="00453F59">
        <w:rPr>
          <w:rFonts w:ascii="Times New Roman" w:hAnsi="Times New Roman" w:cs="Times New Roman"/>
          <w:sz w:val="24"/>
          <w:szCs w:val="24"/>
        </w:rPr>
        <w:t xml:space="preserve">телната група се очаква детето: </w:t>
      </w:r>
      <w:r w:rsidRPr="00990122">
        <w:rPr>
          <w:rFonts w:ascii="Times New Roman" w:hAnsi="Times New Roman" w:cs="Times New Roman"/>
          <w:sz w:val="24"/>
          <w:szCs w:val="24"/>
        </w:rPr>
        <w:t xml:space="preserve">да проявява интерес към </w:t>
      </w:r>
      <w:r w:rsidR="00453F59">
        <w:rPr>
          <w:rFonts w:ascii="Times New Roman" w:hAnsi="Times New Roman" w:cs="Times New Roman"/>
          <w:sz w:val="24"/>
          <w:szCs w:val="24"/>
        </w:rPr>
        <w:t xml:space="preserve">познавателни и учебни дейности; </w:t>
      </w:r>
      <w:r w:rsidRPr="00990122">
        <w:rPr>
          <w:rFonts w:ascii="Times New Roman" w:hAnsi="Times New Roman" w:cs="Times New Roman"/>
          <w:sz w:val="24"/>
          <w:szCs w:val="24"/>
        </w:rPr>
        <w:t xml:space="preserve">да </w:t>
      </w:r>
      <w:r w:rsidR="00453F59">
        <w:rPr>
          <w:rFonts w:ascii="Times New Roman" w:hAnsi="Times New Roman" w:cs="Times New Roman"/>
          <w:sz w:val="24"/>
          <w:szCs w:val="24"/>
        </w:rPr>
        <w:t xml:space="preserve">разбира и изпълнява инструкции; </w:t>
      </w:r>
      <w:r w:rsidRPr="00990122">
        <w:rPr>
          <w:rFonts w:ascii="Times New Roman" w:hAnsi="Times New Roman" w:cs="Times New Roman"/>
          <w:sz w:val="24"/>
          <w:szCs w:val="24"/>
        </w:rPr>
        <w:t>да общува</w:t>
      </w:r>
      <w:r w:rsidR="00453F59">
        <w:rPr>
          <w:rFonts w:ascii="Times New Roman" w:hAnsi="Times New Roman" w:cs="Times New Roman"/>
          <w:sz w:val="24"/>
          <w:szCs w:val="24"/>
        </w:rPr>
        <w:t xml:space="preserve"> адекватно в различни ситуации; </w:t>
      </w:r>
      <w:r w:rsidRPr="00990122">
        <w:rPr>
          <w:rFonts w:ascii="Times New Roman" w:hAnsi="Times New Roman" w:cs="Times New Roman"/>
          <w:sz w:val="24"/>
          <w:szCs w:val="24"/>
        </w:rPr>
        <w:t>да изразява свои</w:t>
      </w:r>
      <w:r w:rsidR="00453F59">
        <w:rPr>
          <w:rFonts w:ascii="Times New Roman" w:hAnsi="Times New Roman" w:cs="Times New Roman"/>
          <w:sz w:val="24"/>
          <w:szCs w:val="24"/>
        </w:rPr>
        <w:t xml:space="preserve"> мисли, чувства и преживявания; </w:t>
      </w:r>
      <w:r w:rsidRPr="00990122">
        <w:rPr>
          <w:rFonts w:ascii="Times New Roman" w:hAnsi="Times New Roman" w:cs="Times New Roman"/>
          <w:sz w:val="24"/>
          <w:szCs w:val="24"/>
        </w:rPr>
        <w:t>да разказва и описва предмети</w:t>
      </w:r>
      <w:r w:rsidR="00453F59">
        <w:rPr>
          <w:rFonts w:ascii="Times New Roman" w:hAnsi="Times New Roman" w:cs="Times New Roman"/>
          <w:sz w:val="24"/>
          <w:szCs w:val="24"/>
        </w:rPr>
        <w:t xml:space="preserve">, лица, събития и преживявания; </w:t>
      </w:r>
      <w:r w:rsidRPr="00990122">
        <w:rPr>
          <w:rFonts w:ascii="Times New Roman" w:hAnsi="Times New Roman" w:cs="Times New Roman"/>
          <w:sz w:val="24"/>
          <w:szCs w:val="24"/>
        </w:rPr>
        <w:t>да разпознава основни з</w:t>
      </w:r>
      <w:r w:rsidR="00453F59">
        <w:rPr>
          <w:rFonts w:ascii="Times New Roman" w:hAnsi="Times New Roman" w:cs="Times New Roman"/>
          <w:sz w:val="24"/>
          <w:szCs w:val="24"/>
        </w:rPr>
        <w:t xml:space="preserve">вукови характеристики на речта; </w:t>
      </w:r>
      <w:r w:rsidRPr="00990122">
        <w:rPr>
          <w:rFonts w:ascii="Times New Roman" w:hAnsi="Times New Roman" w:cs="Times New Roman"/>
          <w:sz w:val="24"/>
          <w:szCs w:val="24"/>
        </w:rPr>
        <w:t>да има начални умения за</w:t>
      </w:r>
      <w:r w:rsidR="00453F59">
        <w:rPr>
          <w:rFonts w:ascii="Times New Roman" w:hAnsi="Times New Roman" w:cs="Times New Roman"/>
          <w:sz w:val="24"/>
          <w:szCs w:val="24"/>
        </w:rPr>
        <w:t xml:space="preserve"> подготовка за четене и писане; </w:t>
      </w:r>
      <w:r w:rsidRPr="00990122">
        <w:rPr>
          <w:rFonts w:ascii="Times New Roman" w:hAnsi="Times New Roman" w:cs="Times New Roman"/>
          <w:sz w:val="24"/>
          <w:szCs w:val="24"/>
        </w:rPr>
        <w:t>да познава числа и количества в съотве</w:t>
      </w:r>
      <w:r w:rsidR="00453F59">
        <w:rPr>
          <w:rFonts w:ascii="Times New Roman" w:hAnsi="Times New Roman" w:cs="Times New Roman"/>
          <w:sz w:val="24"/>
          <w:szCs w:val="24"/>
        </w:rPr>
        <w:t xml:space="preserve">тствие с възрастта; </w:t>
      </w:r>
      <w:r w:rsidRPr="00990122">
        <w:rPr>
          <w:rFonts w:ascii="Times New Roman" w:hAnsi="Times New Roman" w:cs="Times New Roman"/>
          <w:sz w:val="24"/>
          <w:szCs w:val="24"/>
        </w:rPr>
        <w:t>да сравнява, групира,</w:t>
      </w:r>
      <w:r w:rsidR="00453F59">
        <w:rPr>
          <w:rFonts w:ascii="Times New Roman" w:hAnsi="Times New Roman" w:cs="Times New Roman"/>
          <w:sz w:val="24"/>
          <w:szCs w:val="24"/>
        </w:rPr>
        <w:t xml:space="preserve"> подрежда и класифицира обекти; </w:t>
      </w:r>
      <w:r w:rsidRPr="00990122">
        <w:rPr>
          <w:rFonts w:ascii="Times New Roman" w:hAnsi="Times New Roman" w:cs="Times New Roman"/>
          <w:sz w:val="24"/>
          <w:szCs w:val="24"/>
        </w:rPr>
        <w:t>да разпозн</w:t>
      </w:r>
      <w:r w:rsidR="00453F59">
        <w:rPr>
          <w:rFonts w:ascii="Times New Roman" w:hAnsi="Times New Roman" w:cs="Times New Roman"/>
          <w:sz w:val="24"/>
          <w:szCs w:val="24"/>
        </w:rPr>
        <w:t xml:space="preserve">ава основни геометрични фигури; </w:t>
      </w:r>
      <w:r w:rsidRPr="00990122">
        <w:rPr>
          <w:rFonts w:ascii="Times New Roman" w:hAnsi="Times New Roman" w:cs="Times New Roman"/>
          <w:sz w:val="24"/>
          <w:szCs w:val="24"/>
        </w:rPr>
        <w:t>да се ориентир</w:t>
      </w:r>
      <w:r w:rsidR="00453F59">
        <w:rPr>
          <w:rFonts w:ascii="Times New Roman" w:hAnsi="Times New Roman" w:cs="Times New Roman"/>
          <w:sz w:val="24"/>
          <w:szCs w:val="24"/>
        </w:rPr>
        <w:t xml:space="preserve">а във времето и пространството; </w:t>
      </w:r>
      <w:r w:rsidRPr="00990122">
        <w:rPr>
          <w:rFonts w:ascii="Times New Roman" w:hAnsi="Times New Roman" w:cs="Times New Roman"/>
          <w:sz w:val="24"/>
          <w:szCs w:val="24"/>
        </w:rPr>
        <w:t>да познава о</w:t>
      </w:r>
      <w:r w:rsidR="00453F59">
        <w:rPr>
          <w:rFonts w:ascii="Times New Roman" w:hAnsi="Times New Roman" w:cs="Times New Roman"/>
          <w:sz w:val="24"/>
          <w:szCs w:val="24"/>
        </w:rPr>
        <w:t xml:space="preserve">сновни особености на природата; </w:t>
      </w:r>
      <w:r w:rsidRPr="00990122">
        <w:rPr>
          <w:rFonts w:ascii="Times New Roman" w:hAnsi="Times New Roman" w:cs="Times New Roman"/>
          <w:sz w:val="24"/>
          <w:szCs w:val="24"/>
        </w:rPr>
        <w:t>да прояв</w:t>
      </w:r>
      <w:r w:rsidR="00453F59">
        <w:rPr>
          <w:rFonts w:ascii="Times New Roman" w:hAnsi="Times New Roman" w:cs="Times New Roman"/>
          <w:sz w:val="24"/>
          <w:szCs w:val="24"/>
        </w:rPr>
        <w:t xml:space="preserve">ява грижа към природната среда; </w:t>
      </w:r>
      <w:r w:rsidRPr="00990122">
        <w:rPr>
          <w:rFonts w:ascii="Times New Roman" w:hAnsi="Times New Roman" w:cs="Times New Roman"/>
          <w:sz w:val="24"/>
          <w:szCs w:val="24"/>
        </w:rPr>
        <w:t>да познава основни правила за здравосло</w:t>
      </w:r>
      <w:r w:rsidR="00453F59">
        <w:rPr>
          <w:rFonts w:ascii="Times New Roman" w:hAnsi="Times New Roman" w:cs="Times New Roman"/>
          <w:sz w:val="24"/>
          <w:szCs w:val="24"/>
        </w:rPr>
        <w:t xml:space="preserve">вен и безопасен начин на живот; </w:t>
      </w:r>
      <w:r w:rsidRPr="00990122">
        <w:rPr>
          <w:rFonts w:ascii="Times New Roman" w:hAnsi="Times New Roman" w:cs="Times New Roman"/>
          <w:sz w:val="24"/>
          <w:szCs w:val="24"/>
        </w:rPr>
        <w:t xml:space="preserve">да спазва </w:t>
      </w:r>
      <w:r w:rsidR="00453F59">
        <w:rPr>
          <w:rFonts w:ascii="Times New Roman" w:hAnsi="Times New Roman" w:cs="Times New Roman"/>
          <w:sz w:val="24"/>
          <w:szCs w:val="24"/>
        </w:rPr>
        <w:t xml:space="preserve">правила за поведение в групата; да работи в екип; </w:t>
      </w:r>
      <w:r w:rsidRPr="00990122">
        <w:rPr>
          <w:rFonts w:ascii="Times New Roman" w:hAnsi="Times New Roman" w:cs="Times New Roman"/>
          <w:sz w:val="24"/>
          <w:szCs w:val="24"/>
        </w:rPr>
        <w:t>да</w:t>
      </w:r>
      <w:r w:rsidR="00453F59">
        <w:rPr>
          <w:rFonts w:ascii="Times New Roman" w:hAnsi="Times New Roman" w:cs="Times New Roman"/>
          <w:sz w:val="24"/>
          <w:szCs w:val="24"/>
        </w:rPr>
        <w:t xml:space="preserve"> проявява уважение към другите; </w:t>
      </w:r>
      <w:r w:rsidRPr="00990122">
        <w:rPr>
          <w:rFonts w:ascii="Times New Roman" w:hAnsi="Times New Roman" w:cs="Times New Roman"/>
          <w:sz w:val="24"/>
          <w:szCs w:val="24"/>
        </w:rPr>
        <w:t>да участва в худ</w:t>
      </w:r>
      <w:r w:rsidR="00453F59">
        <w:rPr>
          <w:rFonts w:ascii="Times New Roman" w:hAnsi="Times New Roman" w:cs="Times New Roman"/>
          <w:sz w:val="24"/>
          <w:szCs w:val="24"/>
        </w:rPr>
        <w:t xml:space="preserve">ожествени и творчески дейности; </w:t>
      </w:r>
      <w:r w:rsidRPr="00990122">
        <w:rPr>
          <w:rFonts w:ascii="Times New Roman" w:hAnsi="Times New Roman" w:cs="Times New Roman"/>
          <w:sz w:val="24"/>
          <w:szCs w:val="24"/>
        </w:rPr>
        <w:t>да изпълняв</w:t>
      </w:r>
      <w:r w:rsidR="00453F59">
        <w:rPr>
          <w:rFonts w:ascii="Times New Roman" w:hAnsi="Times New Roman" w:cs="Times New Roman"/>
          <w:sz w:val="24"/>
          <w:szCs w:val="24"/>
        </w:rPr>
        <w:t xml:space="preserve">а двигателни упражнения и игри; </w:t>
      </w:r>
      <w:r w:rsidRPr="00990122">
        <w:rPr>
          <w:rFonts w:ascii="Times New Roman" w:hAnsi="Times New Roman" w:cs="Times New Roman"/>
          <w:sz w:val="24"/>
          <w:szCs w:val="24"/>
        </w:rPr>
        <w:t>да проявява самостоя</w:t>
      </w:r>
      <w:r w:rsidR="00453F59">
        <w:rPr>
          <w:rFonts w:ascii="Times New Roman" w:hAnsi="Times New Roman" w:cs="Times New Roman"/>
          <w:sz w:val="24"/>
          <w:szCs w:val="24"/>
        </w:rPr>
        <w:t xml:space="preserve">телност при ежедневни дейности; </w:t>
      </w:r>
      <w:r w:rsidRPr="00990122">
        <w:rPr>
          <w:rFonts w:ascii="Times New Roman" w:hAnsi="Times New Roman" w:cs="Times New Roman"/>
          <w:sz w:val="24"/>
          <w:szCs w:val="24"/>
        </w:rPr>
        <w:t>да се ориентира в училищната среда и да демонстрира готовност за първи клас.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V. ОБРАЗОВАТЕЛНИ НАПРАВЛЕНИЯ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Педагогическото взаимодействие се осъществява по следните образователни направления: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Български език и литература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Математика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Околен свят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Изобразително изкуство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Музика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Конструиране и технологии</w:t>
      </w:r>
    </w:p>
    <w:p w:rsidR="00990122" w:rsidRPr="00453F59" w:rsidRDefault="00990122" w:rsidP="00453F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F59">
        <w:rPr>
          <w:rFonts w:ascii="Times New Roman" w:hAnsi="Times New Roman" w:cs="Times New Roman"/>
          <w:sz w:val="24"/>
          <w:szCs w:val="24"/>
        </w:rPr>
        <w:t>Физическа култура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Образователното съдържание се реализира интегрирано, като при необходимост се създават връзки между отделните направления.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VI. СЪДЪРЖАНИЕ ПО ОБРАЗОВАТЕЛНИ НАПРАВЛЕНИЯ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1. Български език и литература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Основни цели</w:t>
      </w:r>
      <w:r w:rsidR="00453F59">
        <w:rPr>
          <w:rFonts w:ascii="Times New Roman" w:hAnsi="Times New Roman" w:cs="Times New Roman"/>
          <w:sz w:val="24"/>
          <w:szCs w:val="24"/>
        </w:rPr>
        <w:t xml:space="preserve">: </w:t>
      </w:r>
      <w:r w:rsidRPr="00990122">
        <w:rPr>
          <w:rFonts w:ascii="Times New Roman" w:hAnsi="Times New Roman" w:cs="Times New Roman"/>
          <w:sz w:val="24"/>
          <w:szCs w:val="24"/>
        </w:rPr>
        <w:t>Развитие на речта, комуникативните способности и интереса към художествената литература.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lastRenderedPageBreak/>
        <w:t>Основни дейности</w:t>
      </w:r>
      <w:r w:rsidR="00453F59">
        <w:rPr>
          <w:rFonts w:ascii="Times New Roman" w:hAnsi="Times New Roman" w:cs="Times New Roman"/>
          <w:sz w:val="24"/>
          <w:szCs w:val="24"/>
        </w:rPr>
        <w:t xml:space="preserve">: </w:t>
      </w:r>
      <w:r w:rsidRPr="00453F59">
        <w:rPr>
          <w:rFonts w:ascii="Times New Roman" w:hAnsi="Times New Roman" w:cs="Times New Roman"/>
          <w:sz w:val="24"/>
          <w:szCs w:val="24"/>
        </w:rPr>
        <w:t>слушане и възприемане на литературни произведения;</w:t>
      </w:r>
      <w:r w:rsidR="00453F59">
        <w:rPr>
          <w:rFonts w:ascii="Times New Roman" w:hAnsi="Times New Roman" w:cs="Times New Roman"/>
          <w:sz w:val="24"/>
          <w:szCs w:val="24"/>
        </w:rPr>
        <w:t xml:space="preserve"> </w:t>
      </w:r>
      <w:r w:rsidRPr="00990122">
        <w:rPr>
          <w:rFonts w:ascii="Times New Roman" w:hAnsi="Times New Roman" w:cs="Times New Roman"/>
          <w:sz w:val="24"/>
          <w:szCs w:val="24"/>
        </w:rPr>
        <w:t>преразказване на приказки и к</w:t>
      </w:r>
      <w:r w:rsidR="00453F59">
        <w:rPr>
          <w:rFonts w:ascii="Times New Roman" w:hAnsi="Times New Roman" w:cs="Times New Roman"/>
          <w:sz w:val="24"/>
          <w:szCs w:val="24"/>
        </w:rPr>
        <w:t xml:space="preserve">ратки текстове; съставяне на разказ по картина; </w:t>
      </w:r>
      <w:r w:rsidRPr="00990122">
        <w:rPr>
          <w:rFonts w:ascii="Times New Roman" w:hAnsi="Times New Roman" w:cs="Times New Roman"/>
          <w:sz w:val="24"/>
          <w:szCs w:val="24"/>
        </w:rPr>
        <w:t>описан</w:t>
      </w:r>
      <w:r w:rsidR="00453F59">
        <w:rPr>
          <w:rFonts w:ascii="Times New Roman" w:hAnsi="Times New Roman" w:cs="Times New Roman"/>
          <w:sz w:val="24"/>
          <w:szCs w:val="24"/>
        </w:rPr>
        <w:t xml:space="preserve">ие на предмети, лица и явления; участие в диалог; съставяне на изречения; </w:t>
      </w:r>
      <w:r w:rsidRPr="00990122">
        <w:rPr>
          <w:rFonts w:ascii="Times New Roman" w:hAnsi="Times New Roman" w:cs="Times New Roman"/>
          <w:sz w:val="24"/>
          <w:szCs w:val="24"/>
        </w:rPr>
        <w:t>обогатя</w:t>
      </w:r>
      <w:r w:rsidR="00453F59">
        <w:rPr>
          <w:rFonts w:ascii="Times New Roman" w:hAnsi="Times New Roman" w:cs="Times New Roman"/>
          <w:sz w:val="24"/>
          <w:szCs w:val="24"/>
        </w:rPr>
        <w:t xml:space="preserve">ване и активизиране на речника; игри за звуков анализ; </w:t>
      </w:r>
      <w:r w:rsidRPr="00990122">
        <w:rPr>
          <w:rFonts w:ascii="Times New Roman" w:hAnsi="Times New Roman" w:cs="Times New Roman"/>
          <w:sz w:val="24"/>
          <w:szCs w:val="24"/>
        </w:rPr>
        <w:t>определяне на на</w:t>
      </w:r>
      <w:r w:rsidR="00453F59">
        <w:rPr>
          <w:rFonts w:ascii="Times New Roman" w:hAnsi="Times New Roman" w:cs="Times New Roman"/>
          <w:sz w:val="24"/>
          <w:szCs w:val="24"/>
        </w:rPr>
        <w:t xml:space="preserve">чална и крайна позиция на звук; подготовка за четене и писане; графични упражнения; </w:t>
      </w:r>
      <w:r w:rsidRPr="00990122">
        <w:rPr>
          <w:rFonts w:ascii="Times New Roman" w:hAnsi="Times New Roman" w:cs="Times New Roman"/>
          <w:sz w:val="24"/>
          <w:szCs w:val="24"/>
        </w:rPr>
        <w:t>разпознаване</w:t>
      </w:r>
      <w:r w:rsidR="00453F59">
        <w:rPr>
          <w:rFonts w:ascii="Times New Roman" w:hAnsi="Times New Roman" w:cs="Times New Roman"/>
          <w:sz w:val="24"/>
          <w:szCs w:val="24"/>
        </w:rPr>
        <w:t xml:space="preserve"> на букви в подходящи ситуации; </w:t>
      </w:r>
      <w:r w:rsidRPr="00990122">
        <w:rPr>
          <w:rFonts w:ascii="Times New Roman" w:hAnsi="Times New Roman" w:cs="Times New Roman"/>
          <w:sz w:val="24"/>
          <w:szCs w:val="24"/>
        </w:rPr>
        <w:t>работа с книги и детска литература.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Очаквани резултати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Детето изразява мислите си ясно и последователно, разбира устна реч, участва в диалог, разказва по картина или преживяване и демонстрира интерес към книгата и писмената реч.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2. Математика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Основни цели</w:t>
      </w:r>
      <w:r w:rsidR="00453F59">
        <w:rPr>
          <w:rFonts w:ascii="Times New Roman" w:hAnsi="Times New Roman" w:cs="Times New Roman"/>
          <w:sz w:val="24"/>
          <w:szCs w:val="24"/>
        </w:rPr>
        <w:t xml:space="preserve">: </w:t>
      </w:r>
      <w:r w:rsidRPr="00990122">
        <w:rPr>
          <w:rFonts w:ascii="Times New Roman" w:hAnsi="Times New Roman" w:cs="Times New Roman"/>
          <w:sz w:val="24"/>
          <w:szCs w:val="24"/>
        </w:rPr>
        <w:t>Формиране на начални математически представи и умения за логическо мислене.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Основни дейности</w:t>
      </w:r>
      <w:r w:rsidR="00453F59">
        <w:rPr>
          <w:rFonts w:ascii="Times New Roman" w:hAnsi="Times New Roman" w:cs="Times New Roman"/>
          <w:sz w:val="24"/>
          <w:szCs w:val="24"/>
        </w:rPr>
        <w:t xml:space="preserve">: броене; количествено сравняване; </w:t>
      </w:r>
      <w:r w:rsidRPr="00990122">
        <w:rPr>
          <w:rFonts w:ascii="Times New Roman" w:hAnsi="Times New Roman" w:cs="Times New Roman"/>
          <w:sz w:val="24"/>
          <w:szCs w:val="24"/>
        </w:rPr>
        <w:t>разпознаване и назоваване на чис</w:t>
      </w:r>
      <w:r w:rsidR="00453F59">
        <w:rPr>
          <w:rFonts w:ascii="Times New Roman" w:hAnsi="Times New Roman" w:cs="Times New Roman"/>
          <w:sz w:val="24"/>
          <w:szCs w:val="24"/>
        </w:rPr>
        <w:t xml:space="preserve">ла; </w:t>
      </w:r>
      <w:r w:rsidRPr="00990122">
        <w:rPr>
          <w:rFonts w:ascii="Times New Roman" w:hAnsi="Times New Roman" w:cs="Times New Roman"/>
          <w:sz w:val="24"/>
          <w:szCs w:val="24"/>
        </w:rPr>
        <w:t>съп</w:t>
      </w:r>
      <w:r w:rsidR="00453F59">
        <w:rPr>
          <w:rFonts w:ascii="Times New Roman" w:hAnsi="Times New Roman" w:cs="Times New Roman"/>
          <w:sz w:val="24"/>
          <w:szCs w:val="24"/>
        </w:rPr>
        <w:t xml:space="preserve">оставяне на количество и число; </w:t>
      </w:r>
      <w:r w:rsidRPr="00990122">
        <w:rPr>
          <w:rFonts w:ascii="Times New Roman" w:hAnsi="Times New Roman" w:cs="Times New Roman"/>
          <w:sz w:val="24"/>
          <w:szCs w:val="24"/>
        </w:rPr>
        <w:t xml:space="preserve">подреждане </w:t>
      </w:r>
      <w:r w:rsidR="00453F59">
        <w:rPr>
          <w:rFonts w:ascii="Times New Roman" w:hAnsi="Times New Roman" w:cs="Times New Roman"/>
          <w:sz w:val="24"/>
          <w:szCs w:val="24"/>
        </w:rPr>
        <w:t xml:space="preserve">по големина, дължина, височина; групиране и класифициране; откриване на закономерности; ориентиране в пространството; ориентиране във времето; </w:t>
      </w:r>
      <w:r w:rsidRPr="00990122">
        <w:rPr>
          <w:rFonts w:ascii="Times New Roman" w:hAnsi="Times New Roman" w:cs="Times New Roman"/>
          <w:sz w:val="24"/>
          <w:szCs w:val="24"/>
        </w:rPr>
        <w:t>разп</w:t>
      </w:r>
      <w:r w:rsidR="00453F59">
        <w:rPr>
          <w:rFonts w:ascii="Times New Roman" w:hAnsi="Times New Roman" w:cs="Times New Roman"/>
          <w:sz w:val="24"/>
          <w:szCs w:val="24"/>
        </w:rPr>
        <w:t xml:space="preserve">ознаване на геометрични фигури; </w:t>
      </w:r>
      <w:r w:rsidRPr="00990122">
        <w:rPr>
          <w:rFonts w:ascii="Times New Roman" w:hAnsi="Times New Roman" w:cs="Times New Roman"/>
          <w:sz w:val="24"/>
          <w:szCs w:val="24"/>
        </w:rPr>
        <w:t>решаване на достъпни практи</w:t>
      </w:r>
      <w:r w:rsidR="00453F59">
        <w:rPr>
          <w:rFonts w:ascii="Times New Roman" w:hAnsi="Times New Roman" w:cs="Times New Roman"/>
          <w:sz w:val="24"/>
          <w:szCs w:val="24"/>
        </w:rPr>
        <w:t xml:space="preserve">чески задачи; </w:t>
      </w:r>
      <w:r w:rsidRPr="00990122">
        <w:rPr>
          <w:rFonts w:ascii="Times New Roman" w:hAnsi="Times New Roman" w:cs="Times New Roman"/>
          <w:sz w:val="24"/>
          <w:szCs w:val="24"/>
        </w:rPr>
        <w:t>математически игри и логически задачи.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Очаквани резултати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Детето използва математически представи в практически ситуации, брои и сравнява количества, разпознава основни геометрични фигури, ориентира се в пространството и времето и решава елементарни задачи.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3. Околен свят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Основни цели</w:t>
      </w:r>
      <w:r w:rsidR="00453F59">
        <w:rPr>
          <w:rFonts w:ascii="Times New Roman" w:hAnsi="Times New Roman" w:cs="Times New Roman"/>
          <w:sz w:val="24"/>
          <w:szCs w:val="24"/>
        </w:rPr>
        <w:t xml:space="preserve">: </w:t>
      </w:r>
      <w:r w:rsidRPr="00990122">
        <w:rPr>
          <w:rFonts w:ascii="Times New Roman" w:hAnsi="Times New Roman" w:cs="Times New Roman"/>
          <w:sz w:val="24"/>
          <w:szCs w:val="24"/>
        </w:rPr>
        <w:t>Изграждане на представи за природната, социалната и предметната среда.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Основни теми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„Аз и моето семейство“</w:t>
      </w:r>
      <w:r w:rsidR="00453F59">
        <w:rPr>
          <w:rFonts w:ascii="Times New Roman" w:hAnsi="Times New Roman" w:cs="Times New Roman"/>
          <w:sz w:val="24"/>
          <w:szCs w:val="24"/>
        </w:rPr>
        <w:t xml:space="preserve">; </w:t>
      </w:r>
      <w:r w:rsidRPr="00990122">
        <w:rPr>
          <w:rFonts w:ascii="Times New Roman" w:hAnsi="Times New Roman" w:cs="Times New Roman"/>
          <w:sz w:val="24"/>
          <w:szCs w:val="24"/>
        </w:rPr>
        <w:t>„Моето училище“</w:t>
      </w:r>
      <w:r w:rsidR="00453F59">
        <w:rPr>
          <w:rFonts w:ascii="Times New Roman" w:hAnsi="Times New Roman" w:cs="Times New Roman"/>
          <w:sz w:val="24"/>
          <w:szCs w:val="24"/>
        </w:rPr>
        <w:t xml:space="preserve">; </w:t>
      </w:r>
      <w:r w:rsidRPr="00990122">
        <w:rPr>
          <w:rFonts w:ascii="Times New Roman" w:hAnsi="Times New Roman" w:cs="Times New Roman"/>
          <w:sz w:val="24"/>
          <w:szCs w:val="24"/>
        </w:rPr>
        <w:t>„Моите приятели“</w:t>
      </w:r>
      <w:r w:rsidR="00453F59">
        <w:rPr>
          <w:rFonts w:ascii="Times New Roman" w:hAnsi="Times New Roman" w:cs="Times New Roman"/>
          <w:sz w:val="24"/>
          <w:szCs w:val="24"/>
        </w:rPr>
        <w:t xml:space="preserve">; </w:t>
      </w:r>
      <w:r w:rsidRPr="00990122">
        <w:rPr>
          <w:rFonts w:ascii="Times New Roman" w:hAnsi="Times New Roman" w:cs="Times New Roman"/>
          <w:sz w:val="24"/>
          <w:szCs w:val="24"/>
        </w:rPr>
        <w:t>„Моята родина“</w:t>
      </w:r>
      <w:r w:rsidR="00453F59">
        <w:rPr>
          <w:rFonts w:ascii="Times New Roman" w:hAnsi="Times New Roman" w:cs="Times New Roman"/>
          <w:sz w:val="24"/>
          <w:szCs w:val="24"/>
        </w:rPr>
        <w:t xml:space="preserve">; </w:t>
      </w:r>
      <w:r w:rsidRPr="00990122">
        <w:rPr>
          <w:rFonts w:ascii="Times New Roman" w:hAnsi="Times New Roman" w:cs="Times New Roman"/>
          <w:sz w:val="24"/>
          <w:szCs w:val="24"/>
        </w:rPr>
        <w:t>„Празници и традиции“</w:t>
      </w:r>
      <w:r w:rsidR="00453F59">
        <w:rPr>
          <w:rFonts w:ascii="Times New Roman" w:hAnsi="Times New Roman" w:cs="Times New Roman"/>
          <w:sz w:val="24"/>
          <w:szCs w:val="24"/>
        </w:rPr>
        <w:t xml:space="preserve">; </w:t>
      </w:r>
      <w:r w:rsidRPr="00990122">
        <w:rPr>
          <w:rFonts w:ascii="Times New Roman" w:hAnsi="Times New Roman" w:cs="Times New Roman"/>
          <w:sz w:val="24"/>
          <w:szCs w:val="24"/>
        </w:rPr>
        <w:t>„Природата около нас“</w:t>
      </w:r>
      <w:r w:rsidR="00453F59">
        <w:rPr>
          <w:rFonts w:ascii="Times New Roman" w:hAnsi="Times New Roman" w:cs="Times New Roman"/>
          <w:sz w:val="24"/>
          <w:szCs w:val="24"/>
        </w:rPr>
        <w:t xml:space="preserve">; </w:t>
      </w:r>
      <w:r w:rsidRPr="00990122">
        <w:rPr>
          <w:rFonts w:ascii="Times New Roman" w:hAnsi="Times New Roman" w:cs="Times New Roman"/>
          <w:sz w:val="24"/>
          <w:szCs w:val="24"/>
        </w:rPr>
        <w:t>„Сезоните“</w:t>
      </w:r>
      <w:r w:rsidR="00453F59">
        <w:rPr>
          <w:rFonts w:ascii="Times New Roman" w:hAnsi="Times New Roman" w:cs="Times New Roman"/>
          <w:sz w:val="24"/>
          <w:szCs w:val="24"/>
        </w:rPr>
        <w:t xml:space="preserve">;  „Растенията“; </w:t>
      </w:r>
      <w:r w:rsidRPr="00990122">
        <w:rPr>
          <w:rFonts w:ascii="Times New Roman" w:hAnsi="Times New Roman" w:cs="Times New Roman"/>
          <w:sz w:val="24"/>
          <w:szCs w:val="24"/>
        </w:rPr>
        <w:t>„Животните“</w:t>
      </w:r>
      <w:r w:rsidR="00453F59">
        <w:rPr>
          <w:rFonts w:ascii="Times New Roman" w:hAnsi="Times New Roman" w:cs="Times New Roman"/>
          <w:sz w:val="24"/>
          <w:szCs w:val="24"/>
        </w:rPr>
        <w:t xml:space="preserve">; </w:t>
      </w:r>
      <w:r w:rsidRPr="00990122">
        <w:rPr>
          <w:rFonts w:ascii="Times New Roman" w:hAnsi="Times New Roman" w:cs="Times New Roman"/>
          <w:sz w:val="24"/>
          <w:szCs w:val="24"/>
        </w:rPr>
        <w:t>„Човешкото тяло“</w:t>
      </w:r>
      <w:r w:rsidR="00453F59">
        <w:rPr>
          <w:rFonts w:ascii="Times New Roman" w:hAnsi="Times New Roman" w:cs="Times New Roman"/>
          <w:sz w:val="24"/>
          <w:szCs w:val="24"/>
        </w:rPr>
        <w:t xml:space="preserve">; </w:t>
      </w:r>
      <w:r w:rsidRPr="00990122">
        <w:rPr>
          <w:rFonts w:ascii="Times New Roman" w:hAnsi="Times New Roman" w:cs="Times New Roman"/>
          <w:sz w:val="24"/>
          <w:szCs w:val="24"/>
        </w:rPr>
        <w:t>„Здраве и хигиена“</w:t>
      </w:r>
      <w:r w:rsidR="00453F59">
        <w:rPr>
          <w:rFonts w:ascii="Times New Roman" w:hAnsi="Times New Roman" w:cs="Times New Roman"/>
          <w:sz w:val="24"/>
          <w:szCs w:val="24"/>
        </w:rPr>
        <w:t xml:space="preserve">, </w:t>
      </w:r>
      <w:r w:rsidRPr="00990122">
        <w:rPr>
          <w:rFonts w:ascii="Times New Roman" w:hAnsi="Times New Roman" w:cs="Times New Roman"/>
          <w:sz w:val="24"/>
          <w:szCs w:val="24"/>
        </w:rPr>
        <w:t>„Професиите“</w:t>
      </w:r>
      <w:r w:rsidR="00453F59">
        <w:rPr>
          <w:rFonts w:ascii="Times New Roman" w:hAnsi="Times New Roman" w:cs="Times New Roman"/>
          <w:sz w:val="24"/>
          <w:szCs w:val="24"/>
        </w:rPr>
        <w:t xml:space="preserve">, </w:t>
      </w:r>
      <w:r w:rsidRPr="00990122">
        <w:rPr>
          <w:rFonts w:ascii="Times New Roman" w:hAnsi="Times New Roman" w:cs="Times New Roman"/>
          <w:sz w:val="24"/>
          <w:szCs w:val="24"/>
        </w:rPr>
        <w:t>„Транспортът“</w:t>
      </w:r>
      <w:r w:rsidR="00453F59">
        <w:rPr>
          <w:rFonts w:ascii="Times New Roman" w:hAnsi="Times New Roman" w:cs="Times New Roman"/>
          <w:sz w:val="24"/>
          <w:szCs w:val="24"/>
        </w:rPr>
        <w:t xml:space="preserve">, </w:t>
      </w:r>
      <w:r w:rsidRPr="00990122">
        <w:rPr>
          <w:rFonts w:ascii="Times New Roman" w:hAnsi="Times New Roman" w:cs="Times New Roman"/>
          <w:sz w:val="24"/>
          <w:szCs w:val="24"/>
        </w:rPr>
        <w:t>„Правила за безопасност“</w:t>
      </w:r>
      <w:r w:rsidR="00453F59">
        <w:rPr>
          <w:rFonts w:ascii="Times New Roman" w:hAnsi="Times New Roman" w:cs="Times New Roman"/>
          <w:sz w:val="24"/>
          <w:szCs w:val="24"/>
        </w:rPr>
        <w:t xml:space="preserve">, </w:t>
      </w:r>
      <w:r w:rsidRPr="00990122">
        <w:rPr>
          <w:rFonts w:ascii="Times New Roman" w:hAnsi="Times New Roman" w:cs="Times New Roman"/>
          <w:sz w:val="24"/>
          <w:szCs w:val="24"/>
        </w:rPr>
        <w:t>„Опазване на природата“</w:t>
      </w:r>
      <w:r w:rsidR="00453F5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Очаквани резултати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Детето разпознава важни елементи от природната и социалната среда, познава основни правила за безопасност и здравословен начин на живот и проявява отговорно отношение към природата и другите хора.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4. Изобразително изкуство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Основни цели</w:t>
      </w:r>
      <w:r w:rsidR="00453F59">
        <w:rPr>
          <w:rFonts w:ascii="Times New Roman" w:hAnsi="Times New Roman" w:cs="Times New Roman"/>
          <w:sz w:val="24"/>
          <w:szCs w:val="24"/>
        </w:rPr>
        <w:t xml:space="preserve">: </w:t>
      </w:r>
      <w:r w:rsidRPr="00990122">
        <w:rPr>
          <w:rFonts w:ascii="Times New Roman" w:hAnsi="Times New Roman" w:cs="Times New Roman"/>
          <w:sz w:val="24"/>
          <w:szCs w:val="24"/>
        </w:rPr>
        <w:t>Развитие на творческите способности, въображението и естетическото възприятие.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lastRenderedPageBreak/>
        <w:t>Дейности</w:t>
      </w:r>
      <w:r w:rsidR="00453F59">
        <w:rPr>
          <w:rFonts w:ascii="Times New Roman" w:hAnsi="Times New Roman" w:cs="Times New Roman"/>
          <w:sz w:val="24"/>
          <w:szCs w:val="24"/>
        </w:rPr>
        <w:t xml:space="preserve">: рисуване; оцветяване; апликиране; моделиране; работа с различни материали; експериментиране с цветове; създаване на композиции; </w:t>
      </w:r>
      <w:r w:rsidRPr="00990122">
        <w:rPr>
          <w:rFonts w:ascii="Times New Roman" w:hAnsi="Times New Roman" w:cs="Times New Roman"/>
          <w:sz w:val="24"/>
          <w:szCs w:val="24"/>
        </w:rPr>
        <w:t>илюстрира</w:t>
      </w:r>
      <w:r w:rsidR="00453F59">
        <w:rPr>
          <w:rFonts w:ascii="Times New Roman" w:hAnsi="Times New Roman" w:cs="Times New Roman"/>
          <w:sz w:val="24"/>
          <w:szCs w:val="24"/>
        </w:rPr>
        <w:t xml:space="preserve">не на литературни произведения; </w:t>
      </w:r>
      <w:r w:rsidRPr="00990122">
        <w:rPr>
          <w:rFonts w:ascii="Times New Roman" w:hAnsi="Times New Roman" w:cs="Times New Roman"/>
          <w:sz w:val="24"/>
          <w:szCs w:val="24"/>
        </w:rPr>
        <w:t>изработване на празнични и декоративни предмети.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Очаквани резултати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Детето използва различни художествени материали и техники, изразява идеи чрез изобразителна дейност и проявява творческа инициатива.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5. Музика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Основни цели</w:t>
      </w:r>
      <w:r w:rsidR="00453F59">
        <w:rPr>
          <w:rFonts w:ascii="Times New Roman" w:hAnsi="Times New Roman" w:cs="Times New Roman"/>
          <w:sz w:val="24"/>
          <w:szCs w:val="24"/>
        </w:rPr>
        <w:t xml:space="preserve">: </w:t>
      </w:r>
      <w:r w:rsidRPr="00990122">
        <w:rPr>
          <w:rFonts w:ascii="Times New Roman" w:hAnsi="Times New Roman" w:cs="Times New Roman"/>
          <w:sz w:val="24"/>
          <w:szCs w:val="24"/>
        </w:rPr>
        <w:t>Развитие на музикалните способности, слуховото внимание и емоционалното отношение към музиката.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Дейности</w:t>
      </w:r>
      <w:r w:rsidR="00453F59">
        <w:rPr>
          <w:rFonts w:ascii="Times New Roman" w:hAnsi="Times New Roman" w:cs="Times New Roman"/>
          <w:sz w:val="24"/>
          <w:szCs w:val="24"/>
        </w:rPr>
        <w:t xml:space="preserve">: слушане на музика; </w:t>
      </w:r>
      <w:r w:rsidRPr="00990122">
        <w:rPr>
          <w:rFonts w:ascii="Times New Roman" w:hAnsi="Times New Roman" w:cs="Times New Roman"/>
          <w:sz w:val="24"/>
          <w:szCs w:val="24"/>
        </w:rPr>
        <w:t>разучаване и из</w:t>
      </w:r>
      <w:r w:rsidR="00453F59">
        <w:rPr>
          <w:rFonts w:ascii="Times New Roman" w:hAnsi="Times New Roman" w:cs="Times New Roman"/>
          <w:sz w:val="24"/>
          <w:szCs w:val="24"/>
        </w:rPr>
        <w:t xml:space="preserve">пълнение на песни; музикално-двигателни игри; ритмични упражнения; </w:t>
      </w:r>
      <w:r w:rsidRPr="00990122">
        <w:rPr>
          <w:rFonts w:ascii="Times New Roman" w:hAnsi="Times New Roman" w:cs="Times New Roman"/>
          <w:sz w:val="24"/>
          <w:szCs w:val="24"/>
        </w:rPr>
        <w:t xml:space="preserve">свирене </w:t>
      </w:r>
      <w:r w:rsidR="00453F59">
        <w:rPr>
          <w:rFonts w:ascii="Times New Roman" w:hAnsi="Times New Roman" w:cs="Times New Roman"/>
          <w:sz w:val="24"/>
          <w:szCs w:val="24"/>
        </w:rPr>
        <w:t xml:space="preserve">с детски музикални инструменти; </w:t>
      </w:r>
      <w:r w:rsidRPr="00990122">
        <w:rPr>
          <w:rFonts w:ascii="Times New Roman" w:hAnsi="Times New Roman" w:cs="Times New Roman"/>
          <w:sz w:val="24"/>
          <w:szCs w:val="24"/>
        </w:rPr>
        <w:t>разпоз</w:t>
      </w:r>
      <w:r w:rsidR="00453F59">
        <w:rPr>
          <w:rFonts w:ascii="Times New Roman" w:hAnsi="Times New Roman" w:cs="Times New Roman"/>
          <w:sz w:val="24"/>
          <w:szCs w:val="24"/>
        </w:rPr>
        <w:t xml:space="preserve">наване на характер на музиката; </w:t>
      </w:r>
      <w:r w:rsidRPr="00990122">
        <w:rPr>
          <w:rFonts w:ascii="Times New Roman" w:hAnsi="Times New Roman" w:cs="Times New Roman"/>
          <w:sz w:val="24"/>
          <w:szCs w:val="24"/>
        </w:rPr>
        <w:t>участие в музикални празници и тържества.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Очаквани резултати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Детето изпълнява подходящи песни, следва ритъм, реагира двигателно на музика и проявява интерес към музикалното изкуство.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6. Конструиране и технологии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Основни цели</w:t>
      </w:r>
      <w:r w:rsidR="00453F59">
        <w:rPr>
          <w:rFonts w:ascii="Times New Roman" w:hAnsi="Times New Roman" w:cs="Times New Roman"/>
          <w:sz w:val="24"/>
          <w:szCs w:val="24"/>
        </w:rPr>
        <w:t xml:space="preserve">: </w:t>
      </w:r>
      <w:r w:rsidRPr="00990122">
        <w:rPr>
          <w:rFonts w:ascii="Times New Roman" w:hAnsi="Times New Roman" w:cs="Times New Roman"/>
          <w:sz w:val="24"/>
          <w:szCs w:val="24"/>
        </w:rPr>
        <w:t>Развитие на практическите умения, фината моторика, пространственото мислене и самостоятелността.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Дейности</w:t>
      </w:r>
      <w:r w:rsidR="00453F59">
        <w:rPr>
          <w:rFonts w:ascii="Times New Roman" w:hAnsi="Times New Roman" w:cs="Times New Roman"/>
          <w:sz w:val="24"/>
          <w:szCs w:val="24"/>
        </w:rPr>
        <w:t xml:space="preserve">: </w:t>
      </w:r>
      <w:r w:rsidRPr="00990122">
        <w:rPr>
          <w:rFonts w:ascii="Times New Roman" w:hAnsi="Times New Roman" w:cs="Times New Roman"/>
          <w:sz w:val="24"/>
          <w:szCs w:val="24"/>
        </w:rPr>
        <w:t>кон</w:t>
      </w:r>
      <w:r w:rsidR="00453F59">
        <w:rPr>
          <w:rFonts w:ascii="Times New Roman" w:hAnsi="Times New Roman" w:cs="Times New Roman"/>
          <w:sz w:val="24"/>
          <w:szCs w:val="24"/>
        </w:rPr>
        <w:t xml:space="preserve">струиране с различни материали; сглобяване и разглобяване; работа с хартия и картон; изработване на предмети; моделиране; подреждане и сортиране; работа по модел; </w:t>
      </w:r>
      <w:r w:rsidRPr="00990122">
        <w:rPr>
          <w:rFonts w:ascii="Times New Roman" w:hAnsi="Times New Roman" w:cs="Times New Roman"/>
          <w:sz w:val="24"/>
          <w:szCs w:val="24"/>
        </w:rPr>
        <w:t>изпълнени</w:t>
      </w:r>
      <w:r w:rsidR="00453F59">
        <w:rPr>
          <w:rFonts w:ascii="Times New Roman" w:hAnsi="Times New Roman" w:cs="Times New Roman"/>
          <w:sz w:val="24"/>
          <w:szCs w:val="24"/>
        </w:rPr>
        <w:t xml:space="preserve">е на последователни инструкции; </w:t>
      </w:r>
      <w:r w:rsidRPr="00990122">
        <w:rPr>
          <w:rFonts w:ascii="Times New Roman" w:hAnsi="Times New Roman" w:cs="Times New Roman"/>
          <w:sz w:val="24"/>
          <w:szCs w:val="24"/>
        </w:rPr>
        <w:t>практически дейности, свързани със самообслужването.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Очаквани резултати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Детето използва подходящи материали и инструменти, следва инструкции, създава конструкции и проявява самостоятелност при практически дейности.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7. Физическа култура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Основни цели</w:t>
      </w:r>
      <w:r w:rsidR="00453F59">
        <w:rPr>
          <w:rFonts w:ascii="Times New Roman" w:hAnsi="Times New Roman" w:cs="Times New Roman"/>
          <w:sz w:val="24"/>
          <w:szCs w:val="24"/>
        </w:rPr>
        <w:t xml:space="preserve">:  </w:t>
      </w:r>
      <w:r w:rsidRPr="00990122">
        <w:rPr>
          <w:rFonts w:ascii="Times New Roman" w:hAnsi="Times New Roman" w:cs="Times New Roman"/>
          <w:sz w:val="24"/>
          <w:szCs w:val="24"/>
        </w:rPr>
        <w:t>Развитие на двигателните качества, физическата дееспособност и навиците за здравословен начин на живот.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Дейности</w:t>
      </w:r>
      <w:r w:rsidR="00453F59">
        <w:rPr>
          <w:rFonts w:ascii="Times New Roman" w:hAnsi="Times New Roman" w:cs="Times New Roman"/>
          <w:sz w:val="24"/>
          <w:szCs w:val="24"/>
        </w:rPr>
        <w:t xml:space="preserve">: ходене и бягане; скачане; хвърляне и ловене; упражнения за равновесие; </w:t>
      </w:r>
      <w:proofErr w:type="spellStart"/>
      <w:r w:rsidR="00453F59">
        <w:rPr>
          <w:rFonts w:ascii="Times New Roman" w:hAnsi="Times New Roman" w:cs="Times New Roman"/>
          <w:sz w:val="24"/>
          <w:szCs w:val="24"/>
        </w:rPr>
        <w:t>общоразвиващи</w:t>
      </w:r>
      <w:proofErr w:type="spellEnd"/>
      <w:r w:rsidR="00453F59">
        <w:rPr>
          <w:rFonts w:ascii="Times New Roman" w:hAnsi="Times New Roman" w:cs="Times New Roman"/>
          <w:sz w:val="24"/>
          <w:szCs w:val="24"/>
        </w:rPr>
        <w:t xml:space="preserve"> упражнения; подвижни игри; спортни игри; упражнения за координация; двигателни дейности на открито; </w:t>
      </w:r>
      <w:r w:rsidRPr="00990122">
        <w:rPr>
          <w:rFonts w:ascii="Times New Roman" w:hAnsi="Times New Roman" w:cs="Times New Roman"/>
          <w:sz w:val="24"/>
          <w:szCs w:val="24"/>
        </w:rPr>
        <w:t>упражнения за правилна стойка.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Очаквани резултати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Детето изпълнява основни двигателни действия, спазва правила при двигателни игри, проявява активност и разбира значението на движението за здравето.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VII. ФОРМИ НА ПЕДАГОГИЧЕСКО ВЗАИМОДЕЙСТВИЕ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lastRenderedPageBreak/>
        <w:t>Основна форма</w:t>
      </w:r>
      <w:r w:rsidR="00453F59">
        <w:rPr>
          <w:rFonts w:ascii="Times New Roman" w:hAnsi="Times New Roman" w:cs="Times New Roman"/>
          <w:sz w:val="24"/>
          <w:szCs w:val="24"/>
        </w:rPr>
        <w:t xml:space="preserve">: </w:t>
      </w:r>
      <w:r w:rsidRPr="00990122">
        <w:rPr>
          <w:rFonts w:ascii="Times New Roman" w:hAnsi="Times New Roman" w:cs="Times New Roman"/>
          <w:sz w:val="24"/>
          <w:szCs w:val="24"/>
        </w:rPr>
        <w:t>Основната форма е педагогическата ситуация, която се организира с оглед възрастта, потребностите и възможностите на децата.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Допълнителни форми</w:t>
      </w:r>
      <w:r w:rsidR="00453F59">
        <w:rPr>
          <w:rFonts w:ascii="Times New Roman" w:hAnsi="Times New Roman" w:cs="Times New Roman"/>
          <w:sz w:val="24"/>
          <w:szCs w:val="24"/>
        </w:rPr>
        <w:t xml:space="preserve">: утринна среща; разговори; беседи; дидактични игри; сюжетно-ролеви игри; конструктивни игри; подвижни игри; </w:t>
      </w:r>
      <w:r w:rsidRPr="00990122">
        <w:rPr>
          <w:rFonts w:ascii="Times New Roman" w:hAnsi="Times New Roman" w:cs="Times New Roman"/>
          <w:sz w:val="24"/>
          <w:szCs w:val="24"/>
        </w:rPr>
        <w:t>наблю</w:t>
      </w:r>
      <w:r w:rsidR="00453F59">
        <w:rPr>
          <w:rFonts w:ascii="Times New Roman" w:hAnsi="Times New Roman" w:cs="Times New Roman"/>
          <w:sz w:val="24"/>
          <w:szCs w:val="24"/>
        </w:rPr>
        <w:t xml:space="preserve">дения; експерименти; практически дейности; разходки; дейности на открито; празници и тържества; проекти; творчески работилници; </w:t>
      </w:r>
      <w:r w:rsidRPr="00990122">
        <w:rPr>
          <w:rFonts w:ascii="Times New Roman" w:hAnsi="Times New Roman" w:cs="Times New Roman"/>
          <w:sz w:val="24"/>
          <w:szCs w:val="24"/>
        </w:rPr>
        <w:t>посеще</w:t>
      </w:r>
      <w:r w:rsidR="00453F59">
        <w:rPr>
          <w:rFonts w:ascii="Times New Roman" w:hAnsi="Times New Roman" w:cs="Times New Roman"/>
          <w:sz w:val="24"/>
          <w:szCs w:val="24"/>
        </w:rPr>
        <w:t xml:space="preserve">ния и образователни инициативи; </w:t>
      </w:r>
      <w:r w:rsidRPr="00990122">
        <w:rPr>
          <w:rFonts w:ascii="Times New Roman" w:hAnsi="Times New Roman" w:cs="Times New Roman"/>
          <w:sz w:val="24"/>
          <w:szCs w:val="24"/>
        </w:rPr>
        <w:t>дейности по интереси.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VIII. ИГРАТА КАТО ОСНОВЕН МЕТОД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Играта заема основно място в педагог</w:t>
      </w:r>
      <w:r w:rsidR="00453F59">
        <w:rPr>
          <w:rFonts w:ascii="Times New Roman" w:hAnsi="Times New Roman" w:cs="Times New Roman"/>
          <w:sz w:val="24"/>
          <w:szCs w:val="24"/>
        </w:rPr>
        <w:t xml:space="preserve">ическото взаимодействие. </w:t>
      </w:r>
      <w:r w:rsidRPr="00990122">
        <w:rPr>
          <w:rFonts w:ascii="Times New Roman" w:hAnsi="Times New Roman" w:cs="Times New Roman"/>
          <w:sz w:val="24"/>
          <w:szCs w:val="24"/>
        </w:rPr>
        <w:t>Чрез</w:t>
      </w:r>
      <w:r w:rsidR="00453F59">
        <w:rPr>
          <w:rFonts w:ascii="Times New Roman" w:hAnsi="Times New Roman" w:cs="Times New Roman"/>
          <w:sz w:val="24"/>
          <w:szCs w:val="24"/>
        </w:rPr>
        <w:t xml:space="preserve"> игрови ситуации се стимулират: познавателната активност; комуникацията; въображението; творческото мислене; самостоятелността; социалните умения; </w:t>
      </w:r>
      <w:r w:rsidRPr="00990122">
        <w:rPr>
          <w:rFonts w:ascii="Times New Roman" w:hAnsi="Times New Roman" w:cs="Times New Roman"/>
          <w:sz w:val="24"/>
          <w:szCs w:val="24"/>
        </w:rPr>
        <w:t>спосо</w:t>
      </w:r>
      <w:r w:rsidR="00453F59">
        <w:rPr>
          <w:rFonts w:ascii="Times New Roman" w:hAnsi="Times New Roman" w:cs="Times New Roman"/>
          <w:sz w:val="24"/>
          <w:szCs w:val="24"/>
        </w:rPr>
        <w:t xml:space="preserve">бността за спазване на правила; </w:t>
      </w:r>
      <w:r w:rsidRPr="00990122">
        <w:rPr>
          <w:rFonts w:ascii="Times New Roman" w:hAnsi="Times New Roman" w:cs="Times New Roman"/>
          <w:sz w:val="24"/>
          <w:szCs w:val="24"/>
        </w:rPr>
        <w:t>ум</w:t>
      </w:r>
      <w:r w:rsidR="00453F59">
        <w:rPr>
          <w:rFonts w:ascii="Times New Roman" w:hAnsi="Times New Roman" w:cs="Times New Roman"/>
          <w:sz w:val="24"/>
          <w:szCs w:val="24"/>
        </w:rPr>
        <w:t>енията за решаване на проблеми.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IX. МЕТОДИ НА ПЕДАГОГИЧЕСКО ВЗАИМОДЕЙСТВИЕ</w:t>
      </w:r>
    </w:p>
    <w:p w:rsidR="00990122" w:rsidRPr="00990122" w:rsidRDefault="00453F59" w:rsidP="009901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Прилагат се: беседа; разказ; обяснение; демонстрация; наблюдение; упражнение; игров метод; практически метод; </w:t>
      </w:r>
      <w:r w:rsidR="00990122" w:rsidRPr="00990122">
        <w:rPr>
          <w:rFonts w:ascii="Times New Roman" w:hAnsi="Times New Roman" w:cs="Times New Roman"/>
          <w:sz w:val="24"/>
          <w:szCs w:val="24"/>
        </w:rPr>
        <w:t>ек</w:t>
      </w:r>
      <w:r>
        <w:rPr>
          <w:rFonts w:ascii="Times New Roman" w:hAnsi="Times New Roman" w:cs="Times New Roman"/>
          <w:sz w:val="24"/>
          <w:szCs w:val="24"/>
        </w:rPr>
        <w:t xml:space="preserve">сперимент; работа по проект; моделиране; решаване на проблемни ситуации; </w:t>
      </w:r>
      <w:r w:rsidR="00990122" w:rsidRPr="00990122">
        <w:rPr>
          <w:rFonts w:ascii="Times New Roman" w:hAnsi="Times New Roman" w:cs="Times New Roman"/>
          <w:sz w:val="24"/>
          <w:szCs w:val="24"/>
        </w:rPr>
        <w:t>диску</w:t>
      </w:r>
      <w:r>
        <w:rPr>
          <w:rFonts w:ascii="Times New Roman" w:hAnsi="Times New Roman" w:cs="Times New Roman"/>
          <w:sz w:val="24"/>
          <w:szCs w:val="24"/>
        </w:rPr>
        <w:t xml:space="preserve">сия на достъпно за децата ниво; </w:t>
      </w:r>
      <w:r w:rsidR="00990122" w:rsidRPr="00990122">
        <w:rPr>
          <w:rFonts w:ascii="Times New Roman" w:hAnsi="Times New Roman" w:cs="Times New Roman"/>
          <w:sz w:val="24"/>
          <w:szCs w:val="24"/>
        </w:rPr>
        <w:t>стимулиране и позитивно подкрепяне.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X. ТЕМАТИЧНО РАЗПРЕДЕЛЕНИЕ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Примерно годишно тематично разпределение: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Месец</w:t>
      </w:r>
      <w:r w:rsidRPr="00990122">
        <w:rPr>
          <w:rFonts w:ascii="Times New Roman" w:hAnsi="Times New Roman" w:cs="Times New Roman"/>
          <w:sz w:val="24"/>
          <w:szCs w:val="24"/>
        </w:rPr>
        <w:tab/>
      </w:r>
      <w:r w:rsidR="00453F5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90122">
        <w:rPr>
          <w:rFonts w:ascii="Times New Roman" w:hAnsi="Times New Roman" w:cs="Times New Roman"/>
          <w:sz w:val="24"/>
          <w:szCs w:val="24"/>
        </w:rPr>
        <w:t>Основни теми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Септември</w:t>
      </w:r>
      <w:r w:rsidRPr="00990122">
        <w:rPr>
          <w:rFonts w:ascii="Times New Roman" w:hAnsi="Times New Roman" w:cs="Times New Roman"/>
          <w:sz w:val="24"/>
          <w:szCs w:val="24"/>
        </w:rPr>
        <w:tab/>
        <w:t>Аз и моето семейство; Моето училище; Моите приятели; Правила в групата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Октомври</w:t>
      </w:r>
      <w:r w:rsidRPr="00990122">
        <w:rPr>
          <w:rFonts w:ascii="Times New Roman" w:hAnsi="Times New Roman" w:cs="Times New Roman"/>
          <w:sz w:val="24"/>
          <w:szCs w:val="24"/>
        </w:rPr>
        <w:tab/>
        <w:t>Есен; Плодове и зеленчуци; Животни; Здравословно хранене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Ноември</w:t>
      </w:r>
      <w:r w:rsidRPr="00990122">
        <w:rPr>
          <w:rFonts w:ascii="Times New Roman" w:hAnsi="Times New Roman" w:cs="Times New Roman"/>
          <w:sz w:val="24"/>
          <w:szCs w:val="24"/>
        </w:rPr>
        <w:tab/>
        <w:t>Моето тяло; Хигиена; Професии; Моето населено място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Декември</w:t>
      </w:r>
      <w:r w:rsidRPr="00990122">
        <w:rPr>
          <w:rFonts w:ascii="Times New Roman" w:hAnsi="Times New Roman" w:cs="Times New Roman"/>
          <w:sz w:val="24"/>
          <w:szCs w:val="24"/>
        </w:rPr>
        <w:tab/>
        <w:t>Зима; Коледа; Семейни традиции; Добри дела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Януари</w:t>
      </w:r>
      <w:r w:rsidRPr="00990122">
        <w:rPr>
          <w:rFonts w:ascii="Times New Roman" w:hAnsi="Times New Roman" w:cs="Times New Roman"/>
          <w:sz w:val="24"/>
          <w:szCs w:val="24"/>
        </w:rPr>
        <w:tab/>
        <w:t>Зимни игри; Зимни животни; Облекло; Здраве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Февруари</w:t>
      </w:r>
      <w:r w:rsidRPr="00990122">
        <w:rPr>
          <w:rFonts w:ascii="Times New Roman" w:hAnsi="Times New Roman" w:cs="Times New Roman"/>
          <w:sz w:val="24"/>
          <w:szCs w:val="24"/>
        </w:rPr>
        <w:tab/>
        <w:t>Превозни средства; Правила за движение; Професии; Приятелство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Март</w:t>
      </w:r>
      <w:r w:rsidRPr="00990122">
        <w:rPr>
          <w:rFonts w:ascii="Times New Roman" w:hAnsi="Times New Roman" w:cs="Times New Roman"/>
          <w:sz w:val="24"/>
          <w:szCs w:val="24"/>
        </w:rPr>
        <w:tab/>
      </w:r>
      <w:r w:rsidR="00453F5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90122">
        <w:rPr>
          <w:rFonts w:ascii="Times New Roman" w:hAnsi="Times New Roman" w:cs="Times New Roman"/>
          <w:sz w:val="24"/>
          <w:szCs w:val="24"/>
        </w:rPr>
        <w:t>Пролет; Растения; Птици; Празници и традиции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Април</w:t>
      </w:r>
      <w:r w:rsidRPr="00990122">
        <w:rPr>
          <w:rFonts w:ascii="Times New Roman" w:hAnsi="Times New Roman" w:cs="Times New Roman"/>
          <w:sz w:val="24"/>
          <w:szCs w:val="24"/>
        </w:rPr>
        <w:tab/>
      </w:r>
      <w:r w:rsidR="00453F5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90122">
        <w:rPr>
          <w:rFonts w:ascii="Times New Roman" w:hAnsi="Times New Roman" w:cs="Times New Roman"/>
          <w:sz w:val="24"/>
          <w:szCs w:val="24"/>
        </w:rPr>
        <w:t>Земята и природата; Вода; Опазване на околната среда; Великден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Май</w:t>
      </w:r>
      <w:r w:rsidRPr="00990122">
        <w:rPr>
          <w:rFonts w:ascii="Times New Roman" w:hAnsi="Times New Roman" w:cs="Times New Roman"/>
          <w:sz w:val="24"/>
          <w:szCs w:val="24"/>
        </w:rPr>
        <w:tab/>
      </w:r>
      <w:r w:rsidR="00453F5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90122">
        <w:rPr>
          <w:rFonts w:ascii="Times New Roman" w:hAnsi="Times New Roman" w:cs="Times New Roman"/>
          <w:sz w:val="24"/>
          <w:szCs w:val="24"/>
        </w:rPr>
        <w:t>България; Природа; Моето бъдеще; Подготовка за училище</w:t>
      </w:r>
    </w:p>
    <w:p w:rsid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Юни</w:t>
      </w:r>
      <w:r w:rsidRPr="00990122">
        <w:rPr>
          <w:rFonts w:ascii="Times New Roman" w:hAnsi="Times New Roman" w:cs="Times New Roman"/>
          <w:sz w:val="24"/>
          <w:szCs w:val="24"/>
        </w:rPr>
        <w:tab/>
      </w:r>
      <w:r w:rsidR="00453F5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90122">
        <w:rPr>
          <w:rFonts w:ascii="Times New Roman" w:hAnsi="Times New Roman" w:cs="Times New Roman"/>
          <w:sz w:val="24"/>
          <w:szCs w:val="24"/>
        </w:rPr>
        <w:t>Лято; Безопасна ваканция; Как</w:t>
      </w:r>
      <w:r w:rsidR="00453F59">
        <w:rPr>
          <w:rFonts w:ascii="Times New Roman" w:hAnsi="Times New Roman" w:cs="Times New Roman"/>
          <w:sz w:val="24"/>
          <w:szCs w:val="24"/>
        </w:rPr>
        <w:t>во научихме; Празник на групата</w:t>
      </w:r>
    </w:p>
    <w:p w:rsidR="00453F59" w:rsidRPr="00990122" w:rsidRDefault="00453F59" w:rsidP="00990122">
      <w:pPr>
        <w:rPr>
          <w:rFonts w:ascii="Times New Roman" w:hAnsi="Times New Roman" w:cs="Times New Roman"/>
          <w:sz w:val="24"/>
          <w:szCs w:val="24"/>
        </w:rPr>
      </w:pP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XI. ПОДГОТОВКА ЗА ПОСТЪПВАНЕ В ПЪРВИ КЛАС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lastRenderedPageBreak/>
        <w:t>Подготовката за училище се осъщес</w:t>
      </w:r>
      <w:r w:rsidR="00453F59">
        <w:rPr>
          <w:rFonts w:ascii="Times New Roman" w:hAnsi="Times New Roman" w:cs="Times New Roman"/>
          <w:sz w:val="24"/>
          <w:szCs w:val="24"/>
        </w:rPr>
        <w:t xml:space="preserve">твява постепенно и интегрирано. Акцент се поставя върху: самостоятелност; </w:t>
      </w:r>
      <w:r w:rsidRPr="00990122">
        <w:rPr>
          <w:rFonts w:ascii="Times New Roman" w:hAnsi="Times New Roman" w:cs="Times New Roman"/>
          <w:sz w:val="24"/>
          <w:szCs w:val="24"/>
        </w:rPr>
        <w:t>концентрац</w:t>
      </w:r>
      <w:r w:rsidR="00453F59">
        <w:rPr>
          <w:rFonts w:ascii="Times New Roman" w:hAnsi="Times New Roman" w:cs="Times New Roman"/>
          <w:sz w:val="24"/>
          <w:szCs w:val="24"/>
        </w:rPr>
        <w:t xml:space="preserve">ия и устойчивост на вниманието; </w:t>
      </w:r>
      <w:r w:rsidRPr="00990122">
        <w:rPr>
          <w:rFonts w:ascii="Times New Roman" w:hAnsi="Times New Roman" w:cs="Times New Roman"/>
          <w:sz w:val="24"/>
          <w:szCs w:val="24"/>
        </w:rPr>
        <w:t>ум</w:t>
      </w:r>
      <w:r w:rsidR="00453F59">
        <w:rPr>
          <w:rFonts w:ascii="Times New Roman" w:hAnsi="Times New Roman" w:cs="Times New Roman"/>
          <w:sz w:val="24"/>
          <w:szCs w:val="24"/>
        </w:rPr>
        <w:t xml:space="preserve">ение за следване на инструкции; работа в групата; </w:t>
      </w:r>
      <w:r w:rsidRPr="00990122">
        <w:rPr>
          <w:rFonts w:ascii="Times New Roman" w:hAnsi="Times New Roman" w:cs="Times New Roman"/>
          <w:sz w:val="24"/>
          <w:szCs w:val="24"/>
        </w:rPr>
        <w:t>завършва</w:t>
      </w:r>
      <w:r w:rsidR="00453F59">
        <w:rPr>
          <w:rFonts w:ascii="Times New Roman" w:hAnsi="Times New Roman" w:cs="Times New Roman"/>
          <w:sz w:val="24"/>
          <w:szCs w:val="24"/>
        </w:rPr>
        <w:t xml:space="preserve">не на започната задача; отговорност; </w:t>
      </w:r>
      <w:r w:rsidRPr="00990122">
        <w:rPr>
          <w:rFonts w:ascii="Times New Roman" w:hAnsi="Times New Roman" w:cs="Times New Roman"/>
          <w:sz w:val="24"/>
          <w:szCs w:val="24"/>
        </w:rPr>
        <w:t>пол</w:t>
      </w:r>
      <w:r w:rsidR="00453F59">
        <w:rPr>
          <w:rFonts w:ascii="Times New Roman" w:hAnsi="Times New Roman" w:cs="Times New Roman"/>
          <w:sz w:val="24"/>
          <w:szCs w:val="24"/>
        </w:rPr>
        <w:t xml:space="preserve">ожително отношение към ученето; фина моторика; </w:t>
      </w:r>
      <w:proofErr w:type="spellStart"/>
      <w:r w:rsidR="00453F59">
        <w:rPr>
          <w:rFonts w:ascii="Times New Roman" w:hAnsi="Times New Roman" w:cs="Times New Roman"/>
          <w:sz w:val="24"/>
          <w:szCs w:val="24"/>
        </w:rPr>
        <w:t>графомоторни</w:t>
      </w:r>
      <w:proofErr w:type="spellEnd"/>
      <w:r w:rsidR="00453F59">
        <w:rPr>
          <w:rFonts w:ascii="Times New Roman" w:hAnsi="Times New Roman" w:cs="Times New Roman"/>
          <w:sz w:val="24"/>
          <w:szCs w:val="24"/>
        </w:rPr>
        <w:t xml:space="preserve"> умения; речева компетентност; </w:t>
      </w:r>
      <w:r w:rsidRPr="00990122">
        <w:rPr>
          <w:rFonts w:ascii="Times New Roman" w:hAnsi="Times New Roman" w:cs="Times New Roman"/>
          <w:sz w:val="24"/>
          <w:szCs w:val="24"/>
        </w:rPr>
        <w:t>н</w:t>
      </w:r>
      <w:r w:rsidR="00453F59">
        <w:rPr>
          <w:rFonts w:ascii="Times New Roman" w:hAnsi="Times New Roman" w:cs="Times New Roman"/>
          <w:sz w:val="24"/>
          <w:szCs w:val="24"/>
        </w:rPr>
        <w:t xml:space="preserve">ачални математически представи; </w:t>
      </w:r>
      <w:r w:rsidRPr="00990122">
        <w:rPr>
          <w:rFonts w:ascii="Times New Roman" w:hAnsi="Times New Roman" w:cs="Times New Roman"/>
          <w:sz w:val="24"/>
          <w:szCs w:val="24"/>
        </w:rPr>
        <w:t>прост</w:t>
      </w:r>
      <w:r w:rsidR="00453F59">
        <w:rPr>
          <w:rFonts w:ascii="Times New Roman" w:hAnsi="Times New Roman" w:cs="Times New Roman"/>
          <w:sz w:val="24"/>
          <w:szCs w:val="24"/>
        </w:rPr>
        <w:t xml:space="preserve">ранствена и времева ориентация; умения за общуване; </w:t>
      </w:r>
      <w:r w:rsidRPr="00990122">
        <w:rPr>
          <w:rFonts w:ascii="Times New Roman" w:hAnsi="Times New Roman" w:cs="Times New Roman"/>
          <w:sz w:val="24"/>
          <w:szCs w:val="24"/>
        </w:rPr>
        <w:t>емоционална саморегулация.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Подготовката не се свежда единствено до механично усвояване на знания, а включва изграждане на цялостна готовност за училищно обучение.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XII. ПРОСЛЕДЯВАНЕ НА ПОСТИЖЕНИЯТА НА ДЕЦАТА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Проследяването на по</w:t>
      </w:r>
      <w:r w:rsidR="00453F59">
        <w:rPr>
          <w:rFonts w:ascii="Times New Roman" w:hAnsi="Times New Roman" w:cs="Times New Roman"/>
          <w:sz w:val="24"/>
          <w:szCs w:val="24"/>
        </w:rPr>
        <w:t xml:space="preserve">стиженията се осъществява чрез: наблюдение; беседа; </w:t>
      </w:r>
      <w:r w:rsidRPr="00990122">
        <w:rPr>
          <w:rFonts w:ascii="Times New Roman" w:hAnsi="Times New Roman" w:cs="Times New Roman"/>
          <w:sz w:val="24"/>
          <w:szCs w:val="24"/>
        </w:rPr>
        <w:t>пр</w:t>
      </w:r>
      <w:r w:rsidR="00453F59">
        <w:rPr>
          <w:rFonts w:ascii="Times New Roman" w:hAnsi="Times New Roman" w:cs="Times New Roman"/>
          <w:sz w:val="24"/>
          <w:szCs w:val="24"/>
        </w:rPr>
        <w:t xml:space="preserve">актически задачи; игрови ситуации; индивидуална работа; детски продукти; портфолио; диагностични задачи; </w:t>
      </w:r>
      <w:r w:rsidRPr="00990122">
        <w:rPr>
          <w:rFonts w:ascii="Times New Roman" w:hAnsi="Times New Roman" w:cs="Times New Roman"/>
          <w:sz w:val="24"/>
          <w:szCs w:val="24"/>
        </w:rPr>
        <w:t>проследяване на напредъка в процеса на педагогическото взаимодействие.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Проследяването има за цел да установи индивидуалния напредък на всяко дете и да подпомогне планирането на пос</w:t>
      </w:r>
      <w:r w:rsidR="00453F59">
        <w:rPr>
          <w:rFonts w:ascii="Times New Roman" w:hAnsi="Times New Roman" w:cs="Times New Roman"/>
          <w:sz w:val="24"/>
          <w:szCs w:val="24"/>
        </w:rPr>
        <w:t xml:space="preserve">ледващата педагогическа работа. </w:t>
      </w:r>
      <w:r w:rsidRPr="00990122">
        <w:rPr>
          <w:rFonts w:ascii="Times New Roman" w:hAnsi="Times New Roman" w:cs="Times New Roman"/>
          <w:sz w:val="24"/>
          <w:szCs w:val="24"/>
        </w:rPr>
        <w:t>Не се допуска сравняване на децата по начин, който накърнява тяхното достойнство или създава чувство за неуспех.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XIII. ПОРТФОЛИО НА ДЕТЕТО</w:t>
      </w:r>
    </w:p>
    <w:p w:rsidR="00990122" w:rsidRPr="00990122" w:rsidRDefault="00453F59" w:rsidP="009901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Портфолиото съдържа: рисунки; апликации; </w:t>
      </w:r>
      <w:r w:rsidR="00990122" w:rsidRPr="00990122">
        <w:rPr>
          <w:rFonts w:ascii="Times New Roman" w:hAnsi="Times New Roman" w:cs="Times New Roman"/>
          <w:sz w:val="24"/>
          <w:szCs w:val="24"/>
        </w:rPr>
        <w:t>рабо</w:t>
      </w:r>
      <w:r>
        <w:rPr>
          <w:rFonts w:ascii="Times New Roman" w:hAnsi="Times New Roman" w:cs="Times New Roman"/>
          <w:sz w:val="24"/>
          <w:szCs w:val="24"/>
        </w:rPr>
        <w:t xml:space="preserve">тни листове; графични упражнения; снимки от дейности; проекти; творчески разработки; </w:t>
      </w:r>
      <w:r w:rsidR="00990122" w:rsidRPr="00990122">
        <w:rPr>
          <w:rFonts w:ascii="Times New Roman" w:hAnsi="Times New Roman" w:cs="Times New Roman"/>
          <w:sz w:val="24"/>
          <w:szCs w:val="24"/>
        </w:rPr>
        <w:t>материали, по</w:t>
      </w:r>
      <w:r>
        <w:rPr>
          <w:rFonts w:ascii="Times New Roman" w:hAnsi="Times New Roman" w:cs="Times New Roman"/>
          <w:sz w:val="24"/>
          <w:szCs w:val="24"/>
        </w:rPr>
        <w:t xml:space="preserve">казващи индивидуалния напредък; </w:t>
      </w:r>
      <w:r w:rsidR="00990122" w:rsidRPr="00990122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ратки педагогически наблюдения. </w:t>
      </w:r>
      <w:r w:rsidR="00990122" w:rsidRPr="00990122">
        <w:rPr>
          <w:rFonts w:ascii="Times New Roman" w:hAnsi="Times New Roman" w:cs="Times New Roman"/>
          <w:sz w:val="24"/>
          <w:szCs w:val="24"/>
        </w:rPr>
        <w:t>Портфолиото представя развитието на детето в динамика и подпомага комуникацията между учителя и родителите.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XIV. ПРИОБЩАВАЩО ОБРАЗОВАНИЕ И ИНДИВИДУАЛЕН ПОДХОД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В работата с децата се прилага ин</w:t>
      </w:r>
      <w:r w:rsidR="00453F59">
        <w:rPr>
          <w:rFonts w:ascii="Times New Roman" w:hAnsi="Times New Roman" w:cs="Times New Roman"/>
          <w:sz w:val="24"/>
          <w:szCs w:val="24"/>
        </w:rPr>
        <w:t xml:space="preserve">дивидуален подход, съобразен с: темпа на развитие; </w:t>
      </w:r>
      <w:r w:rsidRPr="00990122">
        <w:rPr>
          <w:rFonts w:ascii="Times New Roman" w:hAnsi="Times New Roman" w:cs="Times New Roman"/>
          <w:sz w:val="24"/>
          <w:szCs w:val="24"/>
        </w:rPr>
        <w:t>интересите;</w:t>
      </w:r>
      <w:r w:rsidR="00453F59">
        <w:rPr>
          <w:rFonts w:ascii="Times New Roman" w:hAnsi="Times New Roman" w:cs="Times New Roman"/>
          <w:sz w:val="24"/>
          <w:szCs w:val="24"/>
        </w:rPr>
        <w:t xml:space="preserve"> потребностите; силните страни; затрудненията; </w:t>
      </w:r>
      <w:r w:rsidRPr="00990122">
        <w:rPr>
          <w:rFonts w:ascii="Times New Roman" w:hAnsi="Times New Roman" w:cs="Times New Roman"/>
          <w:sz w:val="24"/>
          <w:szCs w:val="24"/>
        </w:rPr>
        <w:t>индивидуалния стил на учене.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XV. ЗДРАВНО И ГРАЖДАНСКО ОБРАЗОВАНИЕ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Децата се запознават с:</w:t>
      </w:r>
      <w:r w:rsidR="00453F59">
        <w:rPr>
          <w:rFonts w:ascii="Times New Roman" w:hAnsi="Times New Roman" w:cs="Times New Roman"/>
          <w:sz w:val="24"/>
          <w:szCs w:val="24"/>
        </w:rPr>
        <w:t xml:space="preserve"> </w:t>
      </w:r>
      <w:r w:rsidRPr="00990122">
        <w:rPr>
          <w:rFonts w:ascii="Times New Roman" w:hAnsi="Times New Roman" w:cs="Times New Roman"/>
          <w:sz w:val="24"/>
          <w:szCs w:val="24"/>
        </w:rPr>
        <w:t>правила за лична хигиена;</w:t>
      </w:r>
      <w:r w:rsidR="00453F59">
        <w:rPr>
          <w:rFonts w:ascii="Times New Roman" w:hAnsi="Times New Roman" w:cs="Times New Roman"/>
          <w:sz w:val="24"/>
          <w:szCs w:val="24"/>
        </w:rPr>
        <w:t xml:space="preserve"> </w:t>
      </w:r>
      <w:r w:rsidRPr="00990122">
        <w:rPr>
          <w:rFonts w:ascii="Times New Roman" w:hAnsi="Times New Roman" w:cs="Times New Roman"/>
          <w:sz w:val="24"/>
          <w:szCs w:val="24"/>
        </w:rPr>
        <w:t>здравословно хранене;</w:t>
      </w:r>
      <w:r w:rsidR="00453F59">
        <w:rPr>
          <w:rFonts w:ascii="Times New Roman" w:hAnsi="Times New Roman" w:cs="Times New Roman"/>
          <w:sz w:val="24"/>
          <w:szCs w:val="24"/>
        </w:rPr>
        <w:t xml:space="preserve"> </w:t>
      </w:r>
      <w:r w:rsidRPr="00990122">
        <w:rPr>
          <w:rFonts w:ascii="Times New Roman" w:hAnsi="Times New Roman" w:cs="Times New Roman"/>
          <w:sz w:val="24"/>
          <w:szCs w:val="24"/>
        </w:rPr>
        <w:t>зна</w:t>
      </w:r>
      <w:r w:rsidR="00453F59">
        <w:rPr>
          <w:rFonts w:ascii="Times New Roman" w:hAnsi="Times New Roman" w:cs="Times New Roman"/>
          <w:sz w:val="24"/>
          <w:szCs w:val="24"/>
        </w:rPr>
        <w:t xml:space="preserve">чение на физическата активност; безопасно поведение; безопасно движение по улицата; </w:t>
      </w:r>
      <w:r w:rsidRPr="00990122">
        <w:rPr>
          <w:rFonts w:ascii="Times New Roman" w:hAnsi="Times New Roman" w:cs="Times New Roman"/>
          <w:sz w:val="24"/>
          <w:szCs w:val="24"/>
        </w:rPr>
        <w:t>поведение при опасн</w:t>
      </w:r>
      <w:r w:rsidR="00453F59">
        <w:rPr>
          <w:rFonts w:ascii="Times New Roman" w:hAnsi="Times New Roman" w:cs="Times New Roman"/>
          <w:sz w:val="24"/>
          <w:szCs w:val="24"/>
        </w:rPr>
        <w:t xml:space="preserve">и ситуации; уважение към другите; права и отговорности; правила в обществото; грижа за природата; </w:t>
      </w:r>
      <w:r w:rsidRPr="00990122">
        <w:rPr>
          <w:rFonts w:ascii="Times New Roman" w:hAnsi="Times New Roman" w:cs="Times New Roman"/>
          <w:sz w:val="24"/>
          <w:szCs w:val="24"/>
        </w:rPr>
        <w:t>толерантност и взаимопомощ.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XVI. ВЗАИМОДЕЙСТВИЕ С РОДИТЕЛИТЕ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Сътрудничеството със семейството е важна</w:t>
      </w:r>
      <w:r w:rsidR="00453F59">
        <w:rPr>
          <w:rFonts w:ascii="Times New Roman" w:hAnsi="Times New Roman" w:cs="Times New Roman"/>
          <w:sz w:val="24"/>
          <w:szCs w:val="24"/>
        </w:rPr>
        <w:t xml:space="preserve"> част от педагогическия процес. Форми на взаимодействие: родителски срещи; индивидуални разговори; консултации; информационни материали; празници и тържества; съвместни инициативи; творчески работилници; анкети; </w:t>
      </w:r>
      <w:r w:rsidRPr="00990122">
        <w:rPr>
          <w:rFonts w:ascii="Times New Roman" w:hAnsi="Times New Roman" w:cs="Times New Roman"/>
          <w:sz w:val="24"/>
          <w:szCs w:val="24"/>
        </w:rPr>
        <w:t>обратна връзка относно развитието на детето.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Учителят информира родителите за развитието, постиженията и потребностите на детето и насърчава активното им участие в образователния процес.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XVII. ОРГАНИЗАЦИЯ НА ДНЕВНИЯ РЕЖИМ</w:t>
      </w:r>
    </w:p>
    <w:p w:rsidR="0076754F" w:rsidRPr="003801C0" w:rsidRDefault="0076754F" w:rsidP="0076754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2410"/>
        <w:gridCol w:w="3260"/>
      </w:tblGrid>
      <w:tr w:rsidR="0076754F" w:rsidRPr="003801C0" w:rsidTr="000C6006">
        <w:trPr>
          <w:jc w:val="center"/>
        </w:trPr>
        <w:tc>
          <w:tcPr>
            <w:tcW w:w="1242" w:type="dxa"/>
          </w:tcPr>
          <w:p w:rsidR="0076754F" w:rsidRPr="003801C0" w:rsidRDefault="0076754F" w:rsidP="000C600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2410" w:type="dxa"/>
          </w:tcPr>
          <w:p w:rsidR="0076754F" w:rsidRPr="003801C0" w:rsidRDefault="0076754F" w:rsidP="000C600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Минимален общ седмичен брой ПС в учебно време</w:t>
            </w:r>
          </w:p>
        </w:tc>
        <w:tc>
          <w:tcPr>
            <w:tcW w:w="3260" w:type="dxa"/>
          </w:tcPr>
          <w:p w:rsidR="0076754F" w:rsidRPr="003801C0" w:rsidRDefault="0076754F" w:rsidP="000C600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Продължителност на една ПС</w:t>
            </w:r>
          </w:p>
        </w:tc>
      </w:tr>
      <w:tr w:rsidR="0076754F" w:rsidRPr="003801C0" w:rsidTr="000C6006">
        <w:trPr>
          <w:jc w:val="center"/>
        </w:trPr>
        <w:tc>
          <w:tcPr>
            <w:tcW w:w="1242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10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15 мин.</w:t>
            </w:r>
          </w:p>
        </w:tc>
      </w:tr>
      <w:tr w:rsidR="0076754F" w:rsidRPr="003801C0" w:rsidTr="000C6006">
        <w:trPr>
          <w:jc w:val="center"/>
        </w:trPr>
        <w:tc>
          <w:tcPr>
            <w:tcW w:w="1242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410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20 мин.</w:t>
            </w:r>
          </w:p>
        </w:tc>
      </w:tr>
      <w:tr w:rsidR="0076754F" w:rsidRPr="003801C0" w:rsidTr="000C6006">
        <w:trPr>
          <w:jc w:val="center"/>
        </w:trPr>
        <w:tc>
          <w:tcPr>
            <w:tcW w:w="1242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410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25 мин.</w:t>
            </w:r>
          </w:p>
        </w:tc>
      </w:tr>
      <w:tr w:rsidR="0076754F" w:rsidRPr="003801C0" w:rsidTr="000C6006">
        <w:trPr>
          <w:jc w:val="center"/>
        </w:trPr>
        <w:tc>
          <w:tcPr>
            <w:tcW w:w="1242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410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30 мин.</w:t>
            </w:r>
          </w:p>
        </w:tc>
      </w:tr>
    </w:tbl>
    <w:p w:rsidR="0076754F" w:rsidRPr="003801C0" w:rsidRDefault="0076754F" w:rsidP="0076754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754F" w:rsidRPr="003801C0" w:rsidRDefault="0076754F" w:rsidP="0076754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801C0">
        <w:rPr>
          <w:rFonts w:ascii="Times New Roman" w:eastAsia="Calibri" w:hAnsi="Times New Roman" w:cs="Times New Roman"/>
          <w:sz w:val="24"/>
          <w:szCs w:val="24"/>
        </w:rPr>
        <w:t xml:space="preserve">В Подготвителна група в ОУ „Любен Каравелов“ е завишен минимума от педагогически ситуации по БЕЛ.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386"/>
        <w:gridCol w:w="2818"/>
      </w:tblGrid>
      <w:tr w:rsidR="0076754F" w:rsidRPr="003801C0" w:rsidTr="000C6006">
        <w:trPr>
          <w:jc w:val="center"/>
        </w:trPr>
        <w:tc>
          <w:tcPr>
            <w:tcW w:w="3386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2818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Брой ситуации за седмица</w:t>
            </w:r>
          </w:p>
        </w:tc>
      </w:tr>
      <w:tr w:rsidR="0076754F" w:rsidRPr="003801C0" w:rsidTr="000C6006">
        <w:trPr>
          <w:jc w:val="center"/>
        </w:trPr>
        <w:tc>
          <w:tcPr>
            <w:tcW w:w="3386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БЕЛ</w:t>
            </w:r>
          </w:p>
        </w:tc>
        <w:tc>
          <w:tcPr>
            <w:tcW w:w="2818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3+2</w:t>
            </w:r>
          </w:p>
        </w:tc>
      </w:tr>
      <w:tr w:rsidR="0076754F" w:rsidRPr="003801C0" w:rsidTr="000C6006">
        <w:trPr>
          <w:jc w:val="center"/>
        </w:trPr>
        <w:tc>
          <w:tcPr>
            <w:tcW w:w="3386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Околен свят</w:t>
            </w:r>
          </w:p>
        </w:tc>
        <w:tc>
          <w:tcPr>
            <w:tcW w:w="2818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6754F" w:rsidRPr="003801C0" w:rsidTr="000C6006">
        <w:trPr>
          <w:jc w:val="center"/>
        </w:trPr>
        <w:tc>
          <w:tcPr>
            <w:tcW w:w="3386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818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6754F" w:rsidRPr="003801C0" w:rsidTr="000C6006">
        <w:trPr>
          <w:jc w:val="center"/>
        </w:trPr>
        <w:tc>
          <w:tcPr>
            <w:tcW w:w="3386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Изобр</w:t>
            </w:r>
            <w:proofErr w:type="spellEnd"/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изкуство</w:t>
            </w:r>
          </w:p>
        </w:tc>
        <w:tc>
          <w:tcPr>
            <w:tcW w:w="2818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6754F" w:rsidRPr="003801C0" w:rsidTr="000C6006">
        <w:trPr>
          <w:jc w:val="center"/>
        </w:trPr>
        <w:tc>
          <w:tcPr>
            <w:tcW w:w="3386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Музика</w:t>
            </w:r>
          </w:p>
        </w:tc>
        <w:tc>
          <w:tcPr>
            <w:tcW w:w="2818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6754F" w:rsidRPr="003801C0" w:rsidTr="000C6006">
        <w:trPr>
          <w:jc w:val="center"/>
        </w:trPr>
        <w:tc>
          <w:tcPr>
            <w:tcW w:w="3386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818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6754F" w:rsidRPr="003801C0" w:rsidTr="000C6006">
        <w:trPr>
          <w:jc w:val="center"/>
        </w:trPr>
        <w:tc>
          <w:tcPr>
            <w:tcW w:w="3386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култура</w:t>
            </w:r>
          </w:p>
        </w:tc>
        <w:tc>
          <w:tcPr>
            <w:tcW w:w="2818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6754F" w:rsidRPr="003801C0" w:rsidTr="000C6006">
        <w:trPr>
          <w:jc w:val="center"/>
        </w:trPr>
        <w:tc>
          <w:tcPr>
            <w:tcW w:w="3386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 брой</w:t>
            </w:r>
          </w:p>
        </w:tc>
        <w:tc>
          <w:tcPr>
            <w:tcW w:w="2818" w:type="dxa"/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17+2</w:t>
            </w:r>
          </w:p>
        </w:tc>
      </w:tr>
    </w:tbl>
    <w:p w:rsidR="0076754F" w:rsidRPr="003801C0" w:rsidRDefault="0076754F" w:rsidP="0076754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754F" w:rsidRPr="003801C0" w:rsidRDefault="0076754F" w:rsidP="0076754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801C0">
        <w:rPr>
          <w:rFonts w:ascii="Times New Roman" w:eastAsia="Calibri" w:hAnsi="Times New Roman" w:cs="Times New Roman"/>
          <w:b/>
          <w:sz w:val="24"/>
          <w:szCs w:val="24"/>
        </w:rPr>
        <w:t xml:space="preserve">Основните форми </w:t>
      </w:r>
      <w:r w:rsidRPr="003801C0">
        <w:rPr>
          <w:rFonts w:ascii="Times New Roman" w:eastAsia="Calibri" w:hAnsi="Times New Roman" w:cs="Times New Roman"/>
          <w:sz w:val="24"/>
          <w:szCs w:val="24"/>
        </w:rPr>
        <w:t xml:space="preserve"> В Подготвителна група в ОУ „Любен Каравелов“ се планират в учебно време и се разпределят в полудневна организация.</w:t>
      </w:r>
    </w:p>
    <w:p w:rsidR="0076754F" w:rsidRPr="003801C0" w:rsidRDefault="0076754F" w:rsidP="0076754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41" w:rightFromText="141" w:vertAnchor="text" w:horzAnchor="margin" w:tblpY="119"/>
        <w:tblOverlap w:val="never"/>
        <w:tblW w:w="0" w:type="auto"/>
        <w:tblLook w:val="04A0" w:firstRow="1" w:lastRow="0" w:firstColumn="1" w:lastColumn="0" w:noHBand="0" w:noVBand="1"/>
      </w:tblPr>
      <w:tblGrid>
        <w:gridCol w:w="1818"/>
        <w:gridCol w:w="7244"/>
      </w:tblGrid>
      <w:tr w:rsidR="0076754F" w:rsidRPr="00521D1B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54F" w:rsidRPr="003801C0" w:rsidRDefault="0076754F" w:rsidP="000C6006">
            <w:pPr>
              <w:tabs>
                <w:tab w:val="left" w:pos="301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Часови интервал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b/>
                <w:w w:val="92"/>
                <w:sz w:val="24"/>
                <w:szCs w:val="24"/>
              </w:rPr>
              <w:t>Основни и допълнителни форми на педагогическо взаимодействие</w:t>
            </w:r>
          </w:p>
        </w:tc>
      </w:tr>
      <w:tr w:rsidR="0076754F" w:rsidRPr="00521D1B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tabs>
                <w:tab w:val="left" w:pos="301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Arial" w:hAnsi="Times New Roman" w:cs="Times New Roman"/>
                <w:b/>
                <w:w w:val="92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b/>
                <w:w w:val="92"/>
                <w:sz w:val="24"/>
                <w:szCs w:val="24"/>
              </w:rPr>
              <w:t>Понеделник, Вторник, Сряда и Четвъртък</w:t>
            </w:r>
          </w:p>
        </w:tc>
      </w:tr>
      <w:tr w:rsidR="0076754F" w:rsidRPr="00521D1B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7.30 – 8.00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jc w:val="both"/>
              <w:rPr>
                <w:rFonts w:ascii="Times New Roman" w:eastAsia="Arial" w:hAnsi="Times New Roman" w:cs="Times New Roman"/>
                <w:w w:val="94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w w:val="94"/>
                <w:sz w:val="24"/>
                <w:szCs w:val="24"/>
              </w:rPr>
              <w:t>Прием, дейности по избор на децата, дейности, организирани от учителя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tabs>
                <w:tab w:val="left" w:pos="40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8.00 – 8.15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sz w:val="24"/>
                <w:szCs w:val="24"/>
              </w:rPr>
              <w:t>Сутрешно раздвижване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8.15 – 8.45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8.45 – 10.45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ситуации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10.45 – 11.00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Хранене</w:t>
            </w:r>
          </w:p>
        </w:tc>
      </w:tr>
      <w:tr w:rsidR="0076754F" w:rsidRPr="00521D1B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11.00 – 12.30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ind w:left="6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sz w:val="24"/>
                <w:szCs w:val="24"/>
              </w:rPr>
              <w:t>Дейности по избор на децата, дейности, организирани от учителя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12.30 – 13.30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ind w:left="6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ind w:left="6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76754F" w:rsidRPr="00521D1B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7.30 – 8.00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jc w:val="both"/>
              <w:rPr>
                <w:rFonts w:ascii="Times New Roman" w:eastAsia="Arial" w:hAnsi="Times New Roman" w:cs="Times New Roman"/>
                <w:w w:val="94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w w:val="94"/>
                <w:sz w:val="24"/>
                <w:szCs w:val="24"/>
              </w:rPr>
              <w:t>Прием, дейности по избор на децата, дейности, организирани от учителя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tabs>
                <w:tab w:val="left" w:pos="40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8.00 – 8.15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sz w:val="24"/>
                <w:szCs w:val="24"/>
              </w:rPr>
              <w:t>Сутрешно раздвижване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8.15 – 8.45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8.45 – 10.15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ind w:left="6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sz w:val="24"/>
                <w:szCs w:val="24"/>
              </w:rPr>
              <w:t>Педагогически ситуации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10.15 – 10.30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ind w:left="6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sz w:val="24"/>
                <w:szCs w:val="24"/>
              </w:rPr>
              <w:t>Хранене</w:t>
            </w:r>
          </w:p>
        </w:tc>
      </w:tr>
      <w:tr w:rsidR="0076754F" w:rsidRPr="00521D1B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ind w:left="6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w w:val="94"/>
                <w:sz w:val="24"/>
                <w:szCs w:val="24"/>
              </w:rPr>
              <w:t>Дейности по избор на децата, дейности, организирани от учителя</w:t>
            </w:r>
          </w:p>
        </w:tc>
      </w:tr>
      <w:tr w:rsidR="0076754F" w:rsidRPr="003801C0" w:rsidTr="000C6006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54F" w:rsidRPr="003801C0" w:rsidRDefault="0076754F" w:rsidP="000C60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Calibri" w:hAnsi="Times New Roman" w:cs="Times New Roman"/>
                <w:sz w:val="24"/>
                <w:szCs w:val="24"/>
              </w:rPr>
              <w:t>12.30 – 13.30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754F" w:rsidRPr="003801C0" w:rsidRDefault="0076754F" w:rsidP="000C6006">
            <w:pPr>
              <w:spacing w:line="0" w:lineRule="atLeast"/>
              <w:ind w:left="6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01C0">
              <w:rPr>
                <w:rFonts w:ascii="Times New Roman" w:eastAsia="Arial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76754F" w:rsidRPr="003801C0" w:rsidRDefault="0076754F" w:rsidP="0076754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XVIII. БЕЗОПАСНА И ПОДКРЕПЯЩА ОБРАЗОВАТЕЛНА СРЕДА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 xml:space="preserve">Средата в групата </w:t>
      </w:r>
      <w:r w:rsidR="0076754F">
        <w:rPr>
          <w:rFonts w:ascii="Times New Roman" w:hAnsi="Times New Roman" w:cs="Times New Roman"/>
          <w:sz w:val="24"/>
          <w:szCs w:val="24"/>
        </w:rPr>
        <w:t xml:space="preserve">се организира така, че да бъде: безопасна; достъпна; стимулираща; функционална; естетична; съобразена с възрастта; </w:t>
      </w:r>
      <w:r w:rsidRPr="00990122">
        <w:rPr>
          <w:rFonts w:ascii="Times New Roman" w:hAnsi="Times New Roman" w:cs="Times New Roman"/>
          <w:sz w:val="24"/>
          <w:szCs w:val="24"/>
        </w:rPr>
        <w:t>насърчаваща самостоятелността.</w:t>
      </w:r>
    </w:p>
    <w:p w:rsidR="00990122" w:rsidRPr="00990122" w:rsidRDefault="0076754F" w:rsidP="009901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Обособяват се кътове за: книги и четене; </w:t>
      </w:r>
      <w:r w:rsidR="00990122" w:rsidRPr="00990122">
        <w:rPr>
          <w:rFonts w:ascii="Times New Roman" w:hAnsi="Times New Roman" w:cs="Times New Roman"/>
          <w:sz w:val="24"/>
          <w:szCs w:val="24"/>
        </w:rPr>
        <w:t>конс</w:t>
      </w:r>
      <w:r>
        <w:rPr>
          <w:rFonts w:ascii="Times New Roman" w:hAnsi="Times New Roman" w:cs="Times New Roman"/>
          <w:sz w:val="24"/>
          <w:szCs w:val="24"/>
        </w:rPr>
        <w:t xml:space="preserve">труктивни дейности; изобразително творчество; сюжетно-ролеви игри; математика и логически игри; природен свят; </w:t>
      </w:r>
      <w:r w:rsidR="00990122" w:rsidRPr="00990122">
        <w:rPr>
          <w:rFonts w:ascii="Times New Roman" w:hAnsi="Times New Roman" w:cs="Times New Roman"/>
          <w:sz w:val="24"/>
          <w:szCs w:val="24"/>
        </w:rPr>
        <w:t>свободна игра.</w:t>
      </w:r>
    </w:p>
    <w:p w:rsidR="0076754F" w:rsidRPr="0076754F" w:rsidRDefault="00990122" w:rsidP="0076754F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XIX. ПРАЗНИЦИ, ТЪРЖЕСТВА И ИНИЦИАТИВИ</w:t>
      </w:r>
    </w:p>
    <w:tbl>
      <w:tblPr>
        <w:tblStyle w:val="a4"/>
        <w:tblpPr w:leftFromText="141" w:rightFromText="141" w:vertAnchor="text" w:horzAnchor="page" w:tblpX="1385" w:tblpY="207"/>
        <w:tblW w:w="9889" w:type="dxa"/>
        <w:tblLayout w:type="fixed"/>
        <w:tblLook w:val="04A0" w:firstRow="1" w:lastRow="0" w:firstColumn="1" w:lastColumn="0" w:noHBand="0" w:noVBand="1"/>
      </w:tblPr>
      <w:tblGrid>
        <w:gridCol w:w="1526"/>
        <w:gridCol w:w="4394"/>
        <w:gridCol w:w="1843"/>
        <w:gridCol w:w="2126"/>
      </w:tblGrid>
      <w:tr w:rsidR="0076754F" w:rsidRPr="003801C0" w:rsidTr="000C60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Месец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Допълнителна форма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отговорник</w:t>
            </w:r>
          </w:p>
        </w:tc>
      </w:tr>
      <w:tr w:rsidR="0076754F" w:rsidRPr="003801C0" w:rsidTr="000C60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Септември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Празник „Първият звънец“ – откриване на първия учебен ден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 </w:t>
            </w:r>
          </w:p>
        </w:tc>
      </w:tr>
      <w:tr w:rsidR="0076754F" w:rsidRPr="00521D1B" w:rsidTr="000C60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Ноември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Отбелязване  на патронния празник на ОУ „Л. Каравелов“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754F" w:rsidRPr="003801C0" w:rsidTr="000C60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Декември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„Добре дошъл, Дядо Коледа!“</w:t>
            </w:r>
          </w:p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754F" w:rsidRPr="00521D1B" w:rsidTr="000C60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Февруари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Честване годишнина от кончината на Апостола на свободата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754F" w:rsidRPr="00521D1B" w:rsidTr="000C6006">
        <w:trPr>
          <w:trHeight w:val="5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Баба Марта; Празникът на мама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754F" w:rsidRPr="00521D1B" w:rsidTr="000C6006">
        <w:trPr>
          <w:trHeight w:val="5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54F">
              <w:rPr>
                <w:rFonts w:ascii="Times New Roman" w:eastAsia="Calibri" w:hAnsi="Times New Roman" w:cs="Times New Roman"/>
                <w:sz w:val="24"/>
                <w:szCs w:val="24"/>
              </w:rPr>
              <w:t>Ден на българската писменост и култура; Краят на учебната година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4F" w:rsidRPr="0076754F" w:rsidRDefault="0076754F" w:rsidP="000C600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6754F" w:rsidRPr="003801C0" w:rsidRDefault="0076754F" w:rsidP="0076754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0122" w:rsidRPr="00990122" w:rsidRDefault="0076754F" w:rsidP="009901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</w:t>
      </w:r>
      <w:r w:rsidR="00990122" w:rsidRPr="00990122">
        <w:rPr>
          <w:rFonts w:ascii="Times New Roman" w:hAnsi="Times New Roman" w:cs="Times New Roman"/>
          <w:sz w:val="24"/>
          <w:szCs w:val="24"/>
        </w:rPr>
        <w:t>. ОЧАКВАН КРАЕН РЕЗУЛТАТ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В края на предучилищното образование детето да бъде подготвено за премина</w:t>
      </w:r>
      <w:r w:rsidR="0076754F">
        <w:rPr>
          <w:rFonts w:ascii="Times New Roman" w:hAnsi="Times New Roman" w:cs="Times New Roman"/>
          <w:sz w:val="24"/>
          <w:szCs w:val="24"/>
        </w:rPr>
        <w:t>ване към училищно обучение като уверена и активна личност и като дете, което спазва правила</w:t>
      </w:r>
      <w:r w:rsidRPr="00990122">
        <w:rPr>
          <w:rFonts w:ascii="Times New Roman" w:hAnsi="Times New Roman" w:cs="Times New Roman"/>
          <w:sz w:val="24"/>
          <w:szCs w:val="24"/>
        </w:rPr>
        <w:t>, което разпо</w:t>
      </w:r>
      <w:r w:rsidR="0076754F">
        <w:rPr>
          <w:rFonts w:ascii="Times New Roman" w:hAnsi="Times New Roman" w:cs="Times New Roman"/>
          <w:sz w:val="24"/>
          <w:szCs w:val="24"/>
        </w:rPr>
        <w:t xml:space="preserve">знава и изразява своите емоции; </w:t>
      </w:r>
      <w:r w:rsidRPr="00990122">
        <w:rPr>
          <w:rFonts w:ascii="Times New Roman" w:hAnsi="Times New Roman" w:cs="Times New Roman"/>
          <w:sz w:val="24"/>
          <w:szCs w:val="24"/>
        </w:rPr>
        <w:t>дете с изградени начални езикови, математически, социални, двигате</w:t>
      </w:r>
      <w:r w:rsidR="0076754F">
        <w:rPr>
          <w:rFonts w:ascii="Times New Roman" w:hAnsi="Times New Roman" w:cs="Times New Roman"/>
          <w:sz w:val="24"/>
          <w:szCs w:val="24"/>
        </w:rPr>
        <w:t>лни и творчески компетентности.</w:t>
      </w:r>
    </w:p>
    <w:p w:rsidR="00990122" w:rsidRPr="00990122" w:rsidRDefault="0076754F" w:rsidP="009901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</w:t>
      </w:r>
      <w:r w:rsidR="00990122" w:rsidRPr="00990122">
        <w:rPr>
          <w:rFonts w:ascii="Times New Roman" w:hAnsi="Times New Roman" w:cs="Times New Roman"/>
          <w:sz w:val="24"/>
          <w:szCs w:val="24"/>
        </w:rPr>
        <w:t>. ЗАКЛЮЧИТЕЛНИ РАЗПОРЕДБИ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  <w:r w:rsidRPr="00990122">
        <w:rPr>
          <w:rFonts w:ascii="Times New Roman" w:hAnsi="Times New Roman" w:cs="Times New Roman"/>
          <w:sz w:val="24"/>
          <w:szCs w:val="24"/>
        </w:rPr>
        <w:t>Настоящата програмна система се прилага през съответната учебна година и може да бъде актуализирана при промяна на нормативната уредба, организацията на училището или установени потребности на децата.</w:t>
      </w: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</w:p>
    <w:p w:rsidR="00990122" w:rsidRPr="00990122" w:rsidRDefault="00990122" w:rsidP="00990122">
      <w:pPr>
        <w:rPr>
          <w:rFonts w:ascii="Times New Roman" w:hAnsi="Times New Roman" w:cs="Times New Roman"/>
          <w:sz w:val="24"/>
          <w:szCs w:val="24"/>
        </w:rPr>
      </w:pPr>
    </w:p>
    <w:sectPr w:rsidR="00990122" w:rsidRPr="00990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34D14"/>
    <w:multiLevelType w:val="hybridMultilevel"/>
    <w:tmpl w:val="EF52D336"/>
    <w:lvl w:ilvl="0" w:tplc="BEBCE43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4F"/>
    <w:rsid w:val="001C1D84"/>
    <w:rsid w:val="003971B5"/>
    <w:rsid w:val="00453F59"/>
    <w:rsid w:val="0076754F"/>
    <w:rsid w:val="00880D2B"/>
    <w:rsid w:val="00990122"/>
    <w:rsid w:val="00C5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37AD2-12F2-4552-AC8C-96C20B1F8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122"/>
    <w:pPr>
      <w:ind w:left="720"/>
      <w:contextualSpacing/>
    </w:pPr>
  </w:style>
  <w:style w:type="table" w:styleId="a4">
    <w:name w:val="Table Grid"/>
    <w:basedOn w:val="a1"/>
    <w:uiPriority w:val="59"/>
    <w:rsid w:val="00767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601017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2417</Words>
  <Characters>13783</Characters>
  <Application>Microsoft Office Word</Application>
  <DocSecurity>0</DocSecurity>
  <Lines>114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2026-09-10T11:40:00Z</dcterms:created>
  <dcterms:modified xsi:type="dcterms:W3CDTF">2026-09-10T13:08:00Z</dcterms:modified>
</cp:coreProperties>
</file>